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color="9bbb59" w:space="0" w:sz="16" w:val="single"/>
          <w:left w:color="9bbb59" w:space="0" w:sz="16" w:val="single"/>
          <w:bottom w:color="9bbb59" w:space="0" w:sz="16" w:val="single"/>
          <w:right w:color="9bbb59" w:space="0" w:sz="16" w:val="single"/>
          <w:between w:space="0" w:sz="0" w:val="nil"/>
        </w:pBdr>
        <w:shd w:fill="auto" w:val="clear"/>
        <w:spacing w:after="667" w:before="0" w:line="259" w:lineRule="auto"/>
        <w:ind w:left="0" w:right="1057"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SCUOLA PRIMARIA </w:t>
      </w:r>
      <w:r w:rsidDel="00000000" w:rsidR="00000000" w:rsidRPr="00000000">
        <w:rPr>
          <w:rtl w:val="0"/>
        </w:rPr>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74" w:lineRule="auto"/>
        <w:ind w:left="-142" w:right="57" w:firstLine="0"/>
        <w:jc w:val="center"/>
        <w:rPr>
          <w:rFonts w:ascii="Times New Roman" w:cs="Times New Roman" w:eastAsia="Times New Roman" w:hAnsi="Times New Roman"/>
          <w:b w:val="1"/>
          <w:i w:val="0"/>
          <w:smallCaps w:val="0"/>
          <w:strike w:val="0"/>
          <w:color w:val="000000"/>
          <w:sz w:val="44"/>
          <w:szCs w:val="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Pr>
        <w:drawing>
          <wp:inline distB="0" distT="0" distL="114300" distR="114300">
            <wp:extent cx="6783070" cy="2030730"/>
            <wp:effectExtent b="0" l="0" r="0" t="0"/>
            <wp:docPr id="6"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6783070" cy="203073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74" w:lineRule="auto"/>
        <w:ind w:left="1771" w:right="1807" w:firstLine="0"/>
        <w:jc w:val="center"/>
        <w:rPr>
          <w:rFonts w:ascii="Times New Roman" w:cs="Times New Roman" w:eastAsia="Times New Roman" w:hAnsi="Times New Roman"/>
          <w:b w:val="1"/>
          <w:i w:val="0"/>
          <w:smallCaps w:val="0"/>
          <w:strike w:val="0"/>
          <w:color w:val="000000"/>
          <w:sz w:val="35"/>
          <w:szCs w:val="3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P</w:t>
      </w:r>
      <w:r w:rsidDel="00000000" w:rsidR="00000000" w:rsidRPr="00000000">
        <w:rPr>
          <w:rFonts w:ascii="Times New Roman" w:cs="Times New Roman" w:eastAsia="Times New Roman" w:hAnsi="Times New Roman"/>
          <w:b w:val="1"/>
          <w:i w:val="0"/>
          <w:smallCaps w:val="0"/>
          <w:strike w:val="0"/>
          <w:color w:val="000000"/>
          <w:sz w:val="35"/>
          <w:szCs w:val="35"/>
          <w:u w:val="none"/>
          <w:shd w:fill="auto" w:val="clear"/>
          <w:vertAlign w:val="baseline"/>
          <w:rtl w:val="0"/>
        </w:rPr>
        <w:t xml:space="preserve">IANO </w:t>
      </w: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E</w:t>
      </w:r>
      <w:r w:rsidDel="00000000" w:rsidR="00000000" w:rsidRPr="00000000">
        <w:rPr>
          <w:rFonts w:ascii="Times New Roman" w:cs="Times New Roman" w:eastAsia="Times New Roman" w:hAnsi="Times New Roman"/>
          <w:b w:val="1"/>
          <w:i w:val="0"/>
          <w:smallCaps w:val="0"/>
          <w:strike w:val="0"/>
          <w:color w:val="000000"/>
          <w:sz w:val="35"/>
          <w:szCs w:val="35"/>
          <w:u w:val="none"/>
          <w:shd w:fill="auto" w:val="clear"/>
          <w:vertAlign w:val="baseline"/>
          <w:rtl w:val="0"/>
        </w:rPr>
        <w:t xml:space="preserve">DUCATIVO </w:t>
      </w: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35"/>
          <w:szCs w:val="35"/>
          <w:u w:val="none"/>
          <w:shd w:fill="auto" w:val="clear"/>
          <w:vertAlign w:val="baseline"/>
          <w:rtl w:val="0"/>
        </w:rPr>
        <w:t xml:space="preserve">NDIVIDUALIZZATO</w:t>
      </w:r>
      <w:r w:rsidDel="00000000" w:rsidR="00000000" w:rsidRPr="00000000">
        <w:rPr>
          <w:rFonts w:ascii="Times New Roman" w:cs="Times New Roman" w:eastAsia="Times New Roman" w:hAnsi="Times New Roman"/>
          <w:b w:val="1"/>
          <w:i w:val="0"/>
          <w:smallCaps w:val="0"/>
          <w:strike w:val="0"/>
          <w:color w:val="000000"/>
          <w:sz w:val="44"/>
          <w:szCs w:val="4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99" w:before="0" w:line="259" w:lineRule="auto"/>
        <w:ind w:left="0" w:right="3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APRILE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2017,</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 s.m.i.)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1" w:lineRule="auto"/>
        <w:ind w:left="11" w:right="1683" w:firstLine="3387"/>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Anno Scolastico __________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1" w:lineRule="auto"/>
        <w:ind w:left="11" w:right="1683" w:hanging="1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ALUNNO/A ___________________________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11"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sostitutivo personale ____________  </w:t>
      </w:r>
      <w:r w:rsidDel="00000000" w:rsidR="00000000" w:rsidRPr="00000000">
        <w:rPr>
          <w:rtl w:val="0"/>
        </w:rPr>
      </w:r>
    </w:p>
    <w:p w:rsidR="00000000" w:rsidDel="00000000" w:rsidP="00000000" w:rsidRDefault="00000000" w:rsidRPr="00000000" w14:paraId="00000008">
      <w:pPr>
        <w:keepNext w:val="1"/>
        <w:keepLines w:val="1"/>
        <w:pageBreakBefore w:val="0"/>
        <w:widowControl w:val="1"/>
        <w:pBdr>
          <w:top w:space="0" w:sz="0" w:val="nil"/>
          <w:left w:space="0" w:sz="0" w:val="nil"/>
          <w:bottom w:space="0" w:sz="0" w:val="nil"/>
          <w:right w:space="0" w:sz="0" w:val="nil"/>
          <w:between w:space="0" w:sz="0" w:val="nil"/>
        </w:pBdr>
        <w:shd w:fill="auto" w:val="clear"/>
        <w:tabs>
          <w:tab w:val="center" w:leader="none" w:pos="5593"/>
        </w:tabs>
        <w:spacing w:after="217"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Classe _________________  </w:t>
        <w:tab/>
        <w:t xml:space="preserve"> Plesso o sede__________________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CCERTAMENTO DELLA CONDIZIONE DI DISABILITÀ IN ETÀ EVOLUTIVA AI FINI DELL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INCLUSIONE </w:t>
      </w:r>
      <w:r w:rsidDel="00000000" w:rsidR="00000000" w:rsidRPr="00000000">
        <w:rPr>
          <w:rtl w:val="0"/>
        </w:rPr>
      </w:r>
    </w:p>
    <w:p w:rsidR="00000000" w:rsidDel="00000000" w:rsidP="00000000" w:rsidRDefault="00000000" w:rsidRPr="00000000" w14:paraId="0000000A">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SCOLASTICA </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rilasciato in data _________</w:t>
      </w:r>
      <w:r w:rsidDel="00000000" w:rsidR="00000000" w:rsidRPr="00000000">
        <w:rPr>
          <w:rFonts w:ascii="Tahoma" w:cs="Tahoma" w:eastAsia="Tahoma" w:hAnsi="Tahoma"/>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93" w:lineRule="auto"/>
        <w:ind w:left="6" w:right="3927"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scadenza o rivedibilità:         ______________  Non indicata </w:t>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ROFILO </w:t>
      </w:r>
      <w:r w:rsidDel="00000000" w:rsidR="00000000" w:rsidRPr="00000000">
        <w:rPr>
          <w:rFonts w:ascii="Times New Roman" w:cs="Times New Roman" w:eastAsia="Times New Roman" w:hAnsi="Times New Roman"/>
          <w:sz w:val="22"/>
          <w:szCs w:val="22"/>
          <w:rtl w:val="0"/>
        </w:rPr>
        <w:t xml:space="preserve"> DESCRITTIVO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FUNZIONAMENTO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_______________</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1637665</wp:posOffset>
            </wp:positionH>
            <wp:positionV relativeFrom="paragraph">
              <wp:posOffset>0</wp:posOffset>
            </wp:positionV>
            <wp:extent cx="219710" cy="155575"/>
            <wp:effectExtent b="0" l="0" r="0" t="0"/>
            <wp:wrapNone/>
            <wp:docPr id="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19710" cy="1555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2795270</wp:posOffset>
            </wp:positionH>
            <wp:positionV relativeFrom="paragraph">
              <wp:posOffset>0</wp:posOffset>
            </wp:positionV>
            <wp:extent cx="216535" cy="155575"/>
            <wp:effectExtent b="0" l="0" r="0" t="0"/>
            <wp:wrapNone/>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16535" cy="155575"/>
                    </a:xfrm>
                    <a:prstGeom prst="rect"/>
                    <a:ln/>
                  </pic:spPr>
                </pic:pic>
              </a:graphicData>
            </a:graphic>
          </wp:anchor>
        </w:drawing>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6"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 fase transitoria: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ROFILO DI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UNZIONAMENTO NON DISPONIBILE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0" w:line="259" w:lineRule="auto"/>
        <w:ind w:left="730"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IAGNOSI FUNZIONALE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redatta in data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6" w:before="0" w:line="259" w:lineRule="auto"/>
        <w:ind w:left="730"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ROFILO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INAMICO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approvato in data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 </w:t>
      </w:r>
      <w:r w:rsidDel="00000000" w:rsidR="00000000" w:rsidRPr="00000000">
        <w:rPr>
          <w:rtl w:val="0"/>
        </w:rPr>
      </w:r>
    </w:p>
    <w:p w:rsidR="00000000" w:rsidDel="00000000" w:rsidP="00000000" w:rsidRDefault="00000000" w:rsidRPr="00000000" w14:paraId="00000010">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8"/>
          <w:szCs w:val="28"/>
          <w:u w:val="none"/>
          <w:shd w:fill="auto" w:val="clear"/>
          <w:vertAlign w:val="baseline"/>
          <w:rtl w:val="0"/>
        </w:rPr>
        <w:t xml:space="preserve">P</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ROGETTO </w:t>
      </w:r>
      <w:r w:rsidDel="00000000" w:rsidR="00000000" w:rsidRPr="00000000">
        <w:rPr>
          <w:rFonts w:ascii="Tahoma" w:cs="Tahoma" w:eastAsia="Tahoma" w:hAnsi="Tahoma"/>
          <w:b w:val="1"/>
          <w:i w:val="0"/>
          <w:smallCaps w:val="0"/>
          <w:strike w:val="0"/>
          <w:color w:val="000000"/>
          <w:sz w:val="28"/>
          <w:szCs w:val="28"/>
          <w:u w:val="none"/>
          <w:shd w:fill="auto" w:val="clear"/>
          <w:vertAlign w:val="baseline"/>
          <w:rtl w:val="0"/>
        </w:rPr>
        <w:t xml:space="preserve">I</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NDIVIDUALE     </w:t>
      </w:r>
      <w:r w:rsidDel="00000000" w:rsidR="00000000" w:rsidRPr="00000000">
        <w:rPr>
          <w:rFonts w:ascii="Arimo" w:cs="Arimo" w:eastAsia="Arimo" w:hAnsi="Arimo"/>
          <w:b w:val="1"/>
          <w:i w:val="0"/>
          <w:smallCaps w:val="0"/>
          <w:strike w:val="0"/>
          <w:color w:val="000000"/>
          <w:sz w:val="24"/>
          <w:szCs w:val="24"/>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redatto in data ___________ </w:t>
      </w:r>
      <w:r w:rsidDel="00000000" w:rsidR="00000000" w:rsidRPr="00000000">
        <w:rPr>
          <w:rFonts w:ascii="Arimo" w:cs="Arimo" w:eastAsia="Arimo" w:hAnsi="Arimo"/>
          <w:b w:val="1"/>
          <w:i w:val="0"/>
          <w:smallCaps w:val="0"/>
          <w:strike w:val="0"/>
          <w:color w:val="000000"/>
          <w:sz w:val="24"/>
          <w:szCs w:val="24"/>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da redigere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bl>
      <w:tblPr>
        <w:tblStyle w:val="Table1"/>
        <w:tblW w:w="10209.0" w:type="dxa"/>
        <w:jc w:val="left"/>
        <w:tblInd w:w="299.0" w:type="dxa"/>
        <w:tblLayout w:type="fixed"/>
        <w:tblLook w:val="0000"/>
      </w:tblPr>
      <w:tblGrid>
        <w:gridCol w:w="3200"/>
        <w:gridCol w:w="3464"/>
        <w:gridCol w:w="3545"/>
        <w:tblGridChange w:id="0">
          <w:tblGrid>
            <w:gridCol w:w="3200"/>
            <w:gridCol w:w="3464"/>
            <w:gridCol w:w="3545"/>
          </w:tblGrid>
        </w:tblGridChange>
      </w:tblGrid>
      <w:tr>
        <w:trPr>
          <w:cantSplit w:val="0"/>
          <w:trHeight w:val="107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6"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ROVVISORIO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43"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4"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01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3" name=""/>
                      <a:graphic>
                        <a:graphicData uri="http://schemas.microsoft.com/office/word/2010/wordprocessingGroup">
                          <wpg:wgp>
                            <wpg:cNvGrpSpPr/>
                            <wpg:grpSpPr>
                              <a:xfrm>
                                <a:off x="5149775" y="3595200"/>
                                <a:ext cx="382905" cy="360045"/>
                                <a:chOff x="5149775" y="3595200"/>
                                <a:chExt cx="392450" cy="372150"/>
                              </a:xfrm>
                            </wpg:grpSpPr>
                            <wpg:grpSp>
                              <wpg:cNvGrpSpPr/>
                              <wpg:grpSpPr>
                                <a:xfrm>
                                  <a:off x="5154548" y="3599978"/>
                                  <a:ext cx="382905" cy="367356"/>
                                  <a:chOff x="0" y="0"/>
                                  <a:chExt cx="382905" cy="367356"/>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382905" cy="360045"/>
                                  </a:xfrm>
                                  <a:custGeom>
                                    <a:rect b="b" l="l" r="r" t="t"/>
                                    <a:pathLst>
                                      <a:path extrusionOk="0" h="360045" w="38290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53035" y="177419"/>
                                    <a:ext cx="42144" cy="1899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3"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382905" cy="360045"/>
                              </a:xfrm>
                              <a:prstGeom prst="rect"/>
                              <a:ln/>
                            </pic:spPr>
                          </pic:pic>
                        </a:graphicData>
                      </a:graphic>
                    </wp:anchor>
                  </w:drawing>
                </mc:Fallback>
              </mc:AlternateContent>
            </w:r>
          </w:p>
        </w:tc>
      </w:tr>
      <w:tr>
        <w:trPr>
          <w:cantSplit w:val="0"/>
          <w:trHeight w:val="119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8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PRIMA SOTTOSCRIZIONE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01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2" name=""/>
                      <a:graphic>
                        <a:graphicData uri="http://schemas.microsoft.com/office/word/2010/wordprocessingGroup">
                          <wpg:wgp>
                            <wpg:cNvGrpSpPr/>
                            <wpg:grpSpPr>
                              <a:xfrm>
                                <a:off x="5149775" y="3595200"/>
                                <a:ext cx="382905" cy="360045"/>
                                <a:chOff x="5149775" y="3595200"/>
                                <a:chExt cx="392450" cy="372150"/>
                              </a:xfrm>
                            </wpg:grpSpPr>
                            <wpg:grpSp>
                              <wpg:cNvGrpSpPr/>
                              <wpg:grpSpPr>
                                <a:xfrm>
                                  <a:off x="5154548" y="3599978"/>
                                  <a:ext cx="382905" cy="367356"/>
                                  <a:chOff x="0" y="0"/>
                                  <a:chExt cx="382905" cy="367356"/>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382905" cy="360045"/>
                                  </a:xfrm>
                                  <a:custGeom>
                                    <a:rect b="b" l="l" r="r" t="t"/>
                                    <a:pathLst>
                                      <a:path extrusionOk="0" h="360045" w="382905">
                                        <a:moveTo>
                                          <a:pt x="0" y="179959"/>
                                        </a:moveTo>
                                        <a:cubicBezTo>
                                          <a:pt x="0" y="80645"/>
                                          <a:pt x="85725" y="0"/>
                                          <a:pt x="191389" y="0"/>
                                        </a:cubicBezTo>
                                        <a:cubicBezTo>
                                          <a:pt x="297180" y="0"/>
                                          <a:pt x="382905" y="80645"/>
                                          <a:pt x="382905" y="179959"/>
                                        </a:cubicBezTo>
                                        <a:cubicBezTo>
                                          <a:pt x="382905" y="279400"/>
                                          <a:pt x="297180" y="360045"/>
                                          <a:pt x="191389" y="360045"/>
                                        </a:cubicBezTo>
                                        <a:cubicBezTo>
                                          <a:pt x="85725" y="360045"/>
                                          <a:pt x="0" y="279400"/>
                                          <a:pt x="0" y="179959"/>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153035" y="177419"/>
                                    <a:ext cx="42144" cy="1899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2"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382905" cy="360045"/>
                              </a:xfrm>
                              <a:prstGeom prst="rect"/>
                              <a:ln/>
                            </pic:spPr>
                          </pic:pic>
                        </a:graphicData>
                      </a:graphic>
                    </wp:anchor>
                  </w:drawing>
                </mc:Fallback>
              </mc:AlternateContent>
            </w:r>
          </w:p>
        </w:tc>
      </w:tr>
      <w:tr>
        <w:trPr>
          <w:cantSplit w:val="0"/>
          <w:trHeight w:val="107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INTERMEDIA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01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5" name=""/>
                      <a:graphic>
                        <a:graphicData uri="http://schemas.microsoft.com/office/word/2010/wordprocessingGroup">
                          <wpg:wgp>
                            <wpg:cNvGrpSpPr/>
                            <wpg:grpSpPr>
                              <a:xfrm>
                                <a:off x="5149775" y="3595200"/>
                                <a:ext cx="382905" cy="360045"/>
                                <a:chOff x="5149775" y="3595200"/>
                                <a:chExt cx="392450" cy="371500"/>
                              </a:xfrm>
                            </wpg:grpSpPr>
                            <wpg:grpSp>
                              <wpg:cNvGrpSpPr/>
                              <wpg:grpSpPr>
                                <a:xfrm>
                                  <a:off x="5154548" y="3599978"/>
                                  <a:ext cx="382905" cy="366721"/>
                                  <a:chOff x="0" y="0"/>
                                  <a:chExt cx="382905" cy="366721"/>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0" y="0"/>
                                    <a:ext cx="382905" cy="360045"/>
                                  </a:xfrm>
                                  <a:custGeom>
                                    <a:rect b="b" l="l" r="r" t="t"/>
                                    <a:pathLst>
                                      <a:path extrusionOk="0" h="360045" w="382905">
                                        <a:moveTo>
                                          <a:pt x="0" y="180087"/>
                                        </a:moveTo>
                                        <a:cubicBezTo>
                                          <a:pt x="0" y="80645"/>
                                          <a:pt x="85725" y="0"/>
                                          <a:pt x="191389" y="0"/>
                                        </a:cubicBezTo>
                                        <a:cubicBezTo>
                                          <a:pt x="297180" y="0"/>
                                          <a:pt x="382905" y="80645"/>
                                          <a:pt x="382905" y="180087"/>
                                        </a:cubicBezTo>
                                        <a:cubicBezTo>
                                          <a:pt x="382905" y="279400"/>
                                          <a:pt x="297180" y="360045"/>
                                          <a:pt x="191389" y="360045"/>
                                        </a:cubicBezTo>
                                        <a:cubicBezTo>
                                          <a:pt x="85725" y="360045"/>
                                          <a:pt x="0" y="279400"/>
                                          <a:pt x="0" y="180087"/>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53035" y="176785"/>
                                    <a:ext cx="42144" cy="1899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5"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382905" cy="360045"/>
                              </a:xfrm>
                              <a:prstGeom prst="rect"/>
                              <a:ln/>
                            </pic:spPr>
                          </pic:pic>
                        </a:graphicData>
                      </a:graphic>
                    </wp:anchor>
                  </w:drawing>
                </mc:Fallback>
              </mc:AlternateContent>
            </w:r>
          </w:p>
        </w:tc>
      </w:tr>
      <w:tr>
        <w:trPr>
          <w:cantSplit w:val="0"/>
          <w:trHeight w:val="11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8"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FINALE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PROPOSTE PER 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SUCCESSIVO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41"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01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4" name=""/>
                      <a:graphic>
                        <a:graphicData uri="http://schemas.microsoft.com/office/word/2010/wordprocessingGroup">
                          <wpg:wgp>
                            <wpg:cNvGrpSpPr/>
                            <wpg:grpSpPr>
                              <a:xfrm>
                                <a:off x="5149775" y="3595200"/>
                                <a:ext cx="382905" cy="360045"/>
                                <a:chOff x="5149775" y="3595200"/>
                                <a:chExt cx="392450" cy="371900"/>
                              </a:xfrm>
                            </wpg:grpSpPr>
                            <wpg:grpSp>
                              <wpg:cNvGrpSpPr/>
                              <wpg:grpSpPr>
                                <a:xfrm>
                                  <a:off x="5154548" y="3599978"/>
                                  <a:ext cx="382905" cy="367101"/>
                                  <a:chOff x="0" y="0"/>
                                  <a:chExt cx="382905" cy="367101"/>
                                </a:xfrm>
                              </wpg:grpSpPr>
                              <wps:wsp>
                                <wps:cNvSpPr/>
                                <wps:cNvPr id="3" name="Shape 3"/>
                                <wps:spPr>
                                  <a:xfrm>
                                    <a:off x="0" y="0"/>
                                    <a:ext cx="382900" cy="36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382905" cy="360045"/>
                                  </a:xfrm>
                                  <a:custGeom>
                                    <a:rect b="b" l="l" r="r" t="t"/>
                                    <a:pathLst>
                                      <a:path extrusionOk="0" h="360045" w="382905">
                                        <a:moveTo>
                                          <a:pt x="0" y="180087"/>
                                        </a:moveTo>
                                        <a:cubicBezTo>
                                          <a:pt x="0" y="80645"/>
                                          <a:pt x="85725" y="0"/>
                                          <a:pt x="191389" y="0"/>
                                        </a:cubicBezTo>
                                        <a:cubicBezTo>
                                          <a:pt x="297180" y="0"/>
                                          <a:pt x="382905" y="80645"/>
                                          <a:pt x="382905" y="180087"/>
                                        </a:cubicBezTo>
                                        <a:cubicBezTo>
                                          <a:pt x="382905" y="279527"/>
                                          <a:pt x="297180" y="360045"/>
                                          <a:pt x="191389" y="360045"/>
                                        </a:cubicBezTo>
                                        <a:cubicBezTo>
                                          <a:pt x="85725" y="360045"/>
                                          <a:pt x="0" y="279527"/>
                                          <a:pt x="0" y="180087"/>
                                        </a:cubicBezTo>
                                        <a:close/>
                                      </a:path>
                                    </a:pathLst>
                                  </a:custGeom>
                                  <a:noFill/>
                                  <a:ln cap="flat" cmpd="sng" w="9525">
                                    <a:solidFill>
                                      <a:srgbClr val="000000"/>
                                    </a:solidFill>
                                    <a:prstDash val="solid"/>
                                    <a:miter lim="127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153035" y="177165"/>
                                    <a:ext cx="42144" cy="1899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82905" cy="360045"/>
                      <wp:effectExtent b="0" l="0" r="0" t="0"/>
                      <wp:wrapNone/>
                      <wp:docPr id="4"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382905" cy="360045"/>
                              </a:xfrm>
                              <a:prstGeom prst="rect"/>
                              <a:ln/>
                            </pic:spPr>
                          </pic:pic>
                        </a:graphicData>
                      </a:graphic>
                    </wp:anchor>
                  </w:drawing>
                </mc:Fallback>
              </mc:AlternateContent>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95" w:before="0" w:line="259" w:lineRule="auto"/>
        <w:ind w:left="0" w:right="44"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0"/>
          <w:szCs w:val="10"/>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8"/>
          <w:szCs w:val="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o suo delegato</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D">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0" w:before="0" w:line="259" w:lineRule="auto"/>
        <w:ind w:left="73" w:right="0" w:hanging="1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Composizione del GLO - Gruppo di Lavoro Operativo per l’inclusione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89" w:before="0" w:line="259" w:lineRule="auto"/>
        <w:ind w:left="4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Art. 15, commi 10 e 11 della L. 104/1992 (come modif. dal D.Lgs 96/2019)  </w:t>
      </w:r>
      <w:r w:rsidDel="00000000" w:rsidR="00000000" w:rsidRPr="00000000">
        <w:rPr>
          <w:rtl w:val="0"/>
        </w:rPr>
      </w:r>
    </w:p>
    <w:tbl>
      <w:tblPr>
        <w:tblStyle w:val="Table2"/>
        <w:tblW w:w="10068.0" w:type="dxa"/>
        <w:jc w:val="left"/>
        <w:tblInd w:w="299.0" w:type="dxa"/>
        <w:tblLayout w:type="fixed"/>
        <w:tblLook w:val="0000"/>
      </w:tblPr>
      <w:tblGrid>
        <w:gridCol w:w="3829"/>
        <w:gridCol w:w="2835"/>
        <w:gridCol w:w="3404"/>
        <w:tblGridChange w:id="0">
          <w:tblGrid>
            <w:gridCol w:w="3829"/>
            <w:gridCol w:w="2835"/>
            <w:gridCol w:w="3404"/>
          </w:tblGrid>
        </w:tblGridChange>
      </w:tblGrid>
      <w:tr>
        <w:trPr>
          <w:cantSplit w:val="0"/>
          <w:trHeight w:val="53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6"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17"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Altre figure specialiste interne ed esterne che intervengono nel processo educativo dell’alunno</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48.00000000000006"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907.0" w:type="dxa"/>
        <w:jc w:val="left"/>
        <w:tblInd w:w="299.0" w:type="dxa"/>
        <w:tblLayout w:type="fixed"/>
        <w:tblLook w:val="0000"/>
      </w:tblPr>
      <w:tblGrid>
        <w:gridCol w:w="4946"/>
        <w:gridCol w:w="4961"/>
        <w:tblGridChange w:id="0">
          <w:tblGrid>
            <w:gridCol w:w="4946"/>
            <w:gridCol w:w="4961"/>
          </w:tblGrid>
        </w:tblGridChange>
      </w:tblGrid>
      <w:tr>
        <w:trPr>
          <w:cantSplit w:val="0"/>
          <w:trHeight w:val="63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5">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36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 Quadro informativo </w:t>
      </w:r>
    </w:p>
    <w:p w:rsidR="00000000" w:rsidDel="00000000" w:rsidP="00000000" w:rsidRDefault="00000000" w:rsidRPr="00000000" w14:paraId="0000005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20" w:before="0" w:line="240" w:lineRule="auto"/>
        <w:ind w:left="516" w:right="0" w:hanging="11.000000000000014"/>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Situazione familiare / descrizione dell’alunno o dell’alunna </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20" w:before="0" w:line="240" w:lineRule="auto"/>
        <w:ind w:left="516" w:right="0" w:hanging="11.000000000000014"/>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cura dei genitori o esercenti la responsabilità genitoriale ovvero di altri componenti del GLO</w:t>
      </w:r>
    </w:p>
    <w:p w:rsidR="00000000" w:rsidDel="00000000" w:rsidP="00000000" w:rsidRDefault="00000000" w:rsidRPr="00000000" w14:paraId="00000058">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20" w:before="0" w:line="240" w:lineRule="auto"/>
        <w:ind w:left="516" w:right="0" w:hanging="11.000000000000014"/>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36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2. Elementi generali desunti dal Profilo descrittivo di Funzionamento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7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 se non disponibile, dalla Diagnosi Funzionale e dal Profilo dinamico funzionale (ove compilato)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color="000000" w:space="0" w:sz="4" w:val="single"/>
          <w:left w:color="000000" w:space="0" w:sz="4" w:val="single"/>
          <w:bottom w:color="000000" w:space="1" w:sz="4" w:val="single"/>
          <w:right w:color="000000" w:space="0" w:sz="4" w:val="single"/>
          <w:between w:space="0" w:sz="0" w:val="nil"/>
        </w:pBdr>
        <w:shd w:fill="auto" w:val="clear"/>
        <w:spacing w:after="4" w:before="0" w:line="250" w:lineRule="auto"/>
        <w:ind w:left="512" w:right="0" w:hanging="1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Sintetica descrizione, considerando in particolare le dimensioni sulle quali va previsto l'intervento e che andranno  quindi analizzate nel presente PEI</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color="000000" w:space="0" w:sz="4" w:val="single"/>
          <w:left w:color="000000" w:space="0" w:sz="4" w:val="single"/>
          <w:bottom w:color="000000" w:space="1" w:sz="4" w:val="single"/>
          <w:right w:color="000000" w:space="0" w:sz="4" w:val="single"/>
          <w:between w:space="0" w:sz="0" w:val="nil"/>
        </w:pBdr>
        <w:shd w:fill="auto" w:val="clear"/>
        <w:spacing w:after="4" w:before="0" w:line="250"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59"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tbl>
      <w:tblPr>
        <w:tblStyle w:val="Table4"/>
        <w:tblW w:w="10209.0" w:type="dxa"/>
        <w:jc w:val="left"/>
        <w:tblInd w:w="263.00000000000006" w:type="dxa"/>
        <w:tblLayout w:type="fixed"/>
        <w:tblLook w:val="0000"/>
      </w:tblPr>
      <w:tblGrid>
        <w:gridCol w:w="10209"/>
        <w:tblGridChange w:id="0">
          <w:tblGrid>
            <w:gridCol w:w="10209"/>
          </w:tblGrid>
        </w:tblGridChange>
      </w:tblGrid>
      <w:tr>
        <w:trPr>
          <w:cantSplit w:val="0"/>
          <w:trHeight w:val="9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13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2"/>
                <w:tab w:val="center" w:leader="none" w:pos="7455"/>
              </w:tabs>
              <w:spacing w:after="4"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4A/5A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2"/>
                <w:tab w:val="center" w:leader="none" w:pos="7471"/>
              </w:tabs>
              <w:spacing w:after="3"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4B/5B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2"/>
                <w:tab w:val="center" w:leader="none" w:pos="7471"/>
              </w:tabs>
              <w:spacing w:after="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4C/5C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29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4D/5D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     </w:t>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7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4">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36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3. Raccordo con il Progetto Individuale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 cui all’art. 14 della Legge 328/2000</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5">
      <w:pPr>
        <w:keepNext w:val="0"/>
        <w:keepLines w:val="0"/>
        <w:pageBreakBefore w:val="0"/>
        <w:widowControl w:val="1"/>
        <w:numPr>
          <w:ilvl w:val="0"/>
          <w:numId w:val="2"/>
        </w:numPr>
        <w:pBdr>
          <w:top w:color="000000" w:space="0" w:sz="4" w:val="single"/>
          <w:left w:color="000000" w:space="0" w:sz="4" w:val="single"/>
          <w:bottom w:color="000000" w:space="0" w:sz="4" w:val="single"/>
          <w:right w:color="000000" w:space="0" w:sz="4" w:val="single"/>
          <w:between w:space="0" w:sz="0" w:val="nil"/>
        </w:pBdr>
        <w:shd w:fill="auto" w:val="clear"/>
        <w:spacing w:after="1" w:before="0" w:line="225" w:lineRule="auto"/>
        <w:ind w:left="533" w:right="0" w:hanging="10"/>
        <w:jc w:val="both"/>
        <w:rPr>
          <w:smallCaps w:val="0"/>
        </w:rPr>
      </w:pPr>
      <w:r w:rsidDel="00000000" w:rsidR="00000000" w:rsidRPr="00000000">
        <w:rPr>
          <w:rFonts w:ascii="Tahoma" w:cs="Tahoma" w:eastAsia="Tahoma" w:hAnsi="Tahoma"/>
          <w:b w:val="0"/>
          <w:i w:val="1"/>
          <w:smallCaps w:val="0"/>
          <w:strike w:val="0"/>
          <w:color w:val="000000"/>
          <w:sz w:val="21"/>
          <w:szCs w:val="21"/>
          <w:u w:val="none"/>
          <w:shd w:fill="auto" w:val="clear"/>
          <w:vertAlign w:val="baseline"/>
          <w:rtl w:val="0"/>
        </w:rPr>
        <w:t xml:space="preserve">Sintesi dei contenuti del Progetto Individuale e sue modalità di coordinamento e interazione con il presente PEI, tenendo conto delle considerazioni della famiglia (se il Progetto individuale è stato già redatto)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 w:before="0" w:line="225" w:lineRule="auto"/>
        <w:ind w:left="523"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 w:before="0" w:line="225" w:lineRule="auto"/>
        <w:ind w:left="523"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93" w:before="0" w:line="259" w:lineRule="auto"/>
        <w:ind w:left="523" w:right="0" w:firstLine="0"/>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1"/>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1"/>
          <w:smallCaps w:val="0"/>
          <w:strike w:val="0"/>
          <w:color w:val="000000"/>
          <w:sz w:val="21"/>
          <w:szCs w:val="21"/>
          <w:u w:val="none"/>
          <w:shd w:fill="auto" w:val="clear"/>
          <w:vertAlign w:val="baseline"/>
          <w:rtl w:val="0"/>
        </w:rPr>
        <w:t xml:space="preserve">Indicazioni da considerare nella redazione del Progetto individuale di cui all’articolo 14 Legge n. 328/00 (se il Progetto individuale è stato richiesto e deve ancora essere redatto)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93" w:before="0" w:line="259" w:lineRule="auto"/>
        <w:ind w:left="523" w:right="0" w:firstLine="0"/>
        <w:jc w:val="left"/>
        <w:rPr>
          <w:rFonts w:ascii="Tahoma" w:cs="Tahoma" w:eastAsia="Tahoma" w:hAnsi="Tahoma"/>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93" w:before="0" w:line="259" w:lineRule="auto"/>
        <w:ind w:left="52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36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4. Osservazioni sull’alunno/a per progettare gli interventi di sostegno didattico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16"/>
          <w:szCs w:val="16"/>
          <w:u w:val="none"/>
          <w:shd w:fill="auto" w:val="clear"/>
          <w:vertAlign w:val="baseline"/>
          <w:rtl w:val="0"/>
        </w:rPr>
        <w:t xml:space="preserve">Punti di forza sui quali costruire gli interventi educativi e didattici</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5" w:before="0" w:line="259" w:lineRule="auto"/>
        <w:ind w:left="4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10209.0" w:type="dxa"/>
        <w:jc w:val="left"/>
        <w:tblInd w:w="297.0" w:type="dxa"/>
        <w:tblLayout w:type="fixed"/>
        <w:tblLook w:val="0000"/>
      </w:tblPr>
      <w:tblGrid>
        <w:gridCol w:w="10209"/>
        <w:tblGridChange w:id="0">
          <w:tblGrid>
            <w:gridCol w:w="10209"/>
          </w:tblGrid>
        </w:tblGridChange>
      </w:tblGrid>
      <w:tr>
        <w:trPr>
          <w:cantSplit w:val="0"/>
          <w:trHeight w:val="109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9"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97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0" w:line="240"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97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83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0" w:line="240" w:lineRule="auto"/>
              <w:ind w:left="3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78">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36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5. Interventi per l’alunno/a: obiettivi educativi e didattici, strumenti, strategie e modalità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23" w:before="0" w:line="259" w:lineRule="auto"/>
        <w:ind w:left="4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746240" cy="6350"/>
                <wp:effectExtent b="0" l="0" r="0" t="0"/>
                <wp:wrapNone/>
                <wp:docPr id="1" name=""/>
                <a:graphic>
                  <a:graphicData uri="http://schemas.microsoft.com/office/word/2010/wordprocessingGroup">
                    <wpg:wgp>
                      <wpg:cNvGrpSpPr/>
                      <wpg:grpSpPr>
                        <a:xfrm>
                          <a:off x="1972750" y="3776950"/>
                          <a:ext cx="6746240" cy="6350"/>
                          <a:chOff x="1972750" y="3776950"/>
                          <a:chExt cx="6746500" cy="9150"/>
                        </a:xfrm>
                      </wpg:grpSpPr>
                      <wpg:grpSp>
                        <wpg:cNvGrpSpPr/>
                        <wpg:grpSpPr>
                          <a:xfrm>
                            <a:off x="1972753" y="3776952"/>
                            <a:ext cx="6746494" cy="9144"/>
                            <a:chOff x="0" y="0"/>
                            <a:chExt cx="6746494" cy="9144"/>
                          </a:xfrm>
                        </wpg:grpSpPr>
                        <wps:wsp>
                          <wps:cNvSpPr/>
                          <wps:cNvPr id="3" name="Shape 3"/>
                          <wps:spPr>
                            <a:xfrm>
                              <a:off x="0" y="0"/>
                              <a:ext cx="6746475" cy="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746494" cy="9144"/>
                            </a:xfrm>
                            <a:custGeom>
                              <a:rect b="b" l="l" r="r" t="t"/>
                              <a:pathLst>
                                <a:path extrusionOk="0" h="9144" w="6746494">
                                  <a:moveTo>
                                    <a:pt x="0" y="0"/>
                                  </a:moveTo>
                                  <a:lnTo>
                                    <a:pt x="6746494" y="0"/>
                                  </a:lnTo>
                                  <a:lnTo>
                                    <a:pt x="6746494"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746240" cy="6350"/>
                <wp:effectExtent b="0" l="0" r="0" t="0"/>
                <wp:wrapNone/>
                <wp:docPr id="1"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6746240" cy="6350"/>
                        </a:xfrm>
                        <a:prstGeom prst="rect"/>
                        <a:ln/>
                      </pic:spPr>
                    </pic:pic>
                  </a:graphicData>
                </a:graphic>
              </wp:anchor>
            </w:drawing>
          </mc:Fallback>
        </mc:AlternateConten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286" w:right="0" w:hanging="286"/>
        <w:jc w:val="both"/>
        <w:rPr>
          <w:smallCaps w:val="0"/>
        </w:rPr>
      </w:pP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Dimensione: RELAZIONE / INTERAZIONE / SOCIALIZZAZIONE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 si faccia riferimento alla sfera affettivo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99" w:before="0" w:line="242.99999999999997"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relazionale, considerando l’area del sé, il rapporto con gli altri, la motivazione verso la relazione consapevole, anche con il gruppo dei pari, le interazioni con gli adulti di riferimento nel contesto scolastico, la motivazione all’apprendimento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48.00000000000006"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OBIETTIVI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994" w:before="0" w:line="265" w:lineRule="auto"/>
        <w:ind w:left="512" w:right="0" w:hanging="1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 </w:t>
      </w:r>
    </w:p>
    <w:p w:rsidR="00000000" w:rsidDel="00000000" w:rsidP="00000000" w:rsidRDefault="00000000" w:rsidRPr="00000000" w14:paraId="0000007E">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994" w:before="0" w:line="265" w:lineRule="auto"/>
        <w:ind w:left="512"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1"/>
        <w:keepLines w:val="0"/>
        <w:pageBreakBefore w:val="0"/>
        <w:widowControl w:val="1"/>
        <w:pBdr>
          <w:top w:space="0" w:sz="0" w:val="nil"/>
          <w:left w:space="0" w:sz="0" w:val="nil"/>
          <w:bottom w:space="0" w:sz="0" w:val="nil"/>
          <w:right w:space="0" w:sz="0" w:val="nil"/>
          <w:between w:space="0" w:sz="0" w:val="nil"/>
        </w:pBdr>
        <w:shd w:fill="auto" w:val="clear"/>
        <w:spacing w:after="12" w:before="0" w:line="246.99999999999994" w:lineRule="auto"/>
        <w:ind w:left="5" w:right="0" w:hanging="1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EDUCATIVI, DIDATTICI e METODOLOGICI </w:t>
      </w:r>
      <w:r w:rsidDel="00000000" w:rsidR="00000000" w:rsidRPr="00000000">
        <w:rPr>
          <w:rtl w:val="0"/>
        </w:rPr>
      </w:r>
    </w:p>
    <w:tbl>
      <w:tblPr>
        <w:tblStyle w:val="Table6"/>
        <w:tblW w:w="10209.0" w:type="dxa"/>
        <w:jc w:val="left"/>
        <w:tblInd w:w="299.0" w:type="dxa"/>
        <w:tblLayout w:type="fixed"/>
        <w:tblLook w:val="0000"/>
      </w:tblPr>
      <w:tblGrid>
        <w:gridCol w:w="4254"/>
        <w:gridCol w:w="5955"/>
        <w:tblGridChange w:id="0">
          <w:tblGrid>
            <w:gridCol w:w="4254"/>
            <w:gridCol w:w="5955"/>
          </w:tblGrid>
        </w:tblGridChange>
      </w:tblGrid>
      <w:tr>
        <w:trPr>
          <w:cantSplit w:val="0"/>
          <w:trHeight w:val="137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 </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 </w:t>
            </w:r>
            <w:r w:rsidDel="00000000" w:rsidR="00000000" w:rsidRPr="00000000">
              <w:rPr>
                <w:rtl w:val="0"/>
              </w:rPr>
            </w:r>
          </w:p>
        </w:tc>
      </w:tr>
    </w:tb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 w:before="0" w:line="251" w:lineRule="auto"/>
        <w:ind w:left="286" w:right="0" w:hanging="286"/>
        <w:jc w:val="both"/>
        <w:rPr>
          <w:smallCaps w:val="0"/>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COMUNICAZIONE / LINGUAGGIO </w:t>
      </w: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 competenza linguistica, intesa come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93" w:before="0" w:line="251" w:lineRule="auto"/>
        <w:ind w:left="6" w:right="0"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r w:rsidDel="00000000" w:rsidR="00000000" w:rsidRPr="00000000">
        <w:rPr>
          <w:rtl w:val="0"/>
        </w:rPr>
      </w:r>
    </w:p>
    <w:p w:rsidR="00000000" w:rsidDel="00000000" w:rsidP="00000000" w:rsidRDefault="00000000" w:rsidRPr="00000000" w14:paraId="00000088">
      <w:pPr>
        <w:keepNext w:val="1"/>
        <w:keepLines w:val="0"/>
        <w:pageBreakBefore w:val="0"/>
        <w:widowControl w:val="1"/>
        <w:pBdr>
          <w:top w:space="0" w:sz="0" w:val="nil"/>
          <w:left w:space="0" w:sz="0" w:val="nil"/>
          <w:bottom w:space="0" w:sz="0" w:val="nil"/>
          <w:right w:space="0" w:sz="0" w:val="nil"/>
          <w:between w:space="0" w:sz="0" w:val="nil"/>
        </w:pBdr>
        <w:shd w:fill="auto" w:val="clear"/>
        <w:spacing w:after="12" w:before="0" w:line="246.99999999999994" w:lineRule="auto"/>
        <w:ind w:left="5" w:right="0" w:hanging="11"/>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OBIETTIVI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53" w:before="0" w:line="265" w:lineRule="auto"/>
        <w:ind w:left="527"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58"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309" w:before="0" w:line="259" w:lineRule="auto"/>
        <w:ind w:left="51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48.00000000000006"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EDUCATIVI, DIDATTICI e METODOLOGICI </w:t>
      </w:r>
      <w:r w:rsidDel="00000000" w:rsidR="00000000" w:rsidRPr="00000000">
        <w:rPr>
          <w:rtl w:val="0"/>
        </w:rPr>
      </w:r>
    </w:p>
    <w:tbl>
      <w:tblPr>
        <w:tblStyle w:val="Table7"/>
        <w:tblW w:w="10209.0" w:type="dxa"/>
        <w:jc w:val="left"/>
        <w:tblInd w:w="299.0" w:type="dxa"/>
        <w:tblLayout w:type="fixed"/>
        <w:tblLook w:val="0000"/>
      </w:tblPr>
      <w:tblGrid>
        <w:gridCol w:w="4254"/>
        <w:gridCol w:w="5955"/>
        <w:tblGridChange w:id="0">
          <w:tblGrid>
            <w:gridCol w:w="4254"/>
            <w:gridCol w:w="5955"/>
          </w:tblGrid>
        </w:tblGridChange>
      </w:tblGrid>
      <w:tr>
        <w:trPr>
          <w:cantSplit w:val="0"/>
          <w:trHeight w:val="211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 </w:t>
            </w:r>
            <w:r w:rsidDel="00000000" w:rsidR="00000000" w:rsidRPr="00000000">
              <w:rPr>
                <w:rtl w:val="0"/>
              </w:rPr>
            </w:r>
          </w:p>
        </w:tc>
      </w:tr>
    </w:tbl>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6" w:before="0" w:line="251" w:lineRule="auto"/>
        <w:ind w:left="28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 w:before="0" w:line="251" w:lineRule="auto"/>
        <w:ind w:left="286" w:right="0" w:hanging="286"/>
        <w:jc w:val="both"/>
        <w:rPr>
          <w:smallCaps w:val="0"/>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AUTONOMIA/ORIENTAMENTO </w:t>
      </w:r>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si faccia riferimento all'autonomia della persona e all'autonomia sociale, alle dimensioni motorio-prassica (motricità globale, motricità fine, prassie semplici e complesse) e sensoriale (funzionalità visiva, uditiva, tattile)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48.00000000000006"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OBIETTIVI </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 </w:t>
      </w:r>
    </w:p>
    <w:p w:rsidR="00000000" w:rsidDel="00000000" w:rsidP="00000000" w:rsidRDefault="00000000" w:rsidRPr="00000000" w14:paraId="0000009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1"/>
        <w:keepLines w:val="0"/>
        <w:pageBreakBefore w:val="0"/>
        <w:widowControl w:val="1"/>
        <w:pBdr>
          <w:top w:space="0" w:sz="0" w:val="nil"/>
          <w:left w:space="0" w:sz="0" w:val="nil"/>
          <w:bottom w:space="0" w:sz="0" w:val="nil"/>
          <w:right w:space="0" w:sz="0" w:val="nil"/>
          <w:between w:space="0" w:sz="0" w:val="nil"/>
        </w:pBdr>
        <w:shd w:fill="auto" w:val="clear"/>
        <w:spacing w:after="12" w:before="0" w:line="246.99999999999994" w:lineRule="auto"/>
        <w:ind w:left="5" w:right="0" w:hanging="11"/>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EDUCATIVI, DIDATTICI e METODOLOGICI </w:t>
      </w:r>
      <w:r w:rsidDel="00000000" w:rsidR="00000000" w:rsidRPr="00000000">
        <w:rPr>
          <w:rtl w:val="0"/>
        </w:rPr>
      </w:r>
    </w:p>
    <w:tbl>
      <w:tblPr>
        <w:tblStyle w:val="Table8"/>
        <w:tblW w:w="10209.0" w:type="dxa"/>
        <w:jc w:val="left"/>
        <w:tblInd w:w="299.0" w:type="dxa"/>
        <w:tblLayout w:type="fixed"/>
        <w:tblLook w:val="0000"/>
      </w:tblPr>
      <w:tblGrid>
        <w:gridCol w:w="4254"/>
        <w:gridCol w:w="5955"/>
        <w:tblGridChange w:id="0">
          <w:tblGrid>
            <w:gridCol w:w="4254"/>
            <w:gridCol w:w="5955"/>
          </w:tblGrid>
        </w:tblGridChange>
      </w:tblGrid>
      <w:tr>
        <w:trPr>
          <w:cantSplit w:val="0"/>
          <w:trHeight w:val="195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 </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 </w:t>
            </w:r>
            <w:r w:rsidDel="00000000" w:rsidR="00000000" w:rsidRPr="00000000">
              <w:rPr>
                <w:rtl w:val="0"/>
              </w:rPr>
            </w:r>
          </w:p>
        </w:tc>
      </w:tr>
    </w:tbl>
    <w:p w:rsidR="00000000" w:rsidDel="00000000" w:rsidP="00000000" w:rsidRDefault="00000000" w:rsidRPr="00000000" w14:paraId="000000A1">
      <w:pPr>
        <w:keepNext w:val="1"/>
        <w:keepLines w:val="1"/>
        <w:pageBreakBefore w:val="0"/>
        <w:widowControl w:val="1"/>
        <w:numPr>
          <w:ilvl w:val="0"/>
          <w:numId w:val="3"/>
        </w:numPr>
        <w:pBdr>
          <w:top w:space="0" w:sz="0" w:val="nil"/>
          <w:left w:space="0" w:sz="0" w:val="nil"/>
          <w:bottom w:color="000000" w:space="1" w:sz="4" w:val="single"/>
          <w:right w:space="0" w:sz="0" w:val="nil"/>
          <w:between w:space="0" w:sz="0" w:val="nil"/>
        </w:pBdr>
        <w:shd w:fill="auto" w:val="clear"/>
        <w:spacing w:after="107" w:before="360" w:line="259" w:lineRule="auto"/>
        <w:ind w:left="286" w:right="0" w:hanging="286"/>
        <w:jc w:val="left"/>
        <w:rPr>
          <w:smallCaps w:val="0"/>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Dimensione COGNITIVA, NEUROPSICOLOGICA E DELL'APPRENDIMENTO </w:t>
      </w:r>
      <w:r w:rsidDel="00000000" w:rsidR="00000000" w:rsidRPr="00000000">
        <w:rPr>
          <w:rFonts w:ascii="Arial Unicode MS" w:cs="Arial Unicode MS" w:eastAsia="Arial Unicode MS" w:hAnsi="Arial Unicode MS"/>
          <w:b w:val="1"/>
          <w:i w:val="1"/>
          <w:smallCaps w:val="0"/>
          <w:strike w:val="0"/>
          <w:color w:val="000000"/>
          <w:sz w:val="24"/>
          <w:szCs w:val="24"/>
          <w:u w:val="none"/>
          <w:shd w:fill="auto" w:val="clear"/>
          <w:vertAlign w:val="subscript"/>
          <w:rtl w:val="0"/>
        </w:rPr>
        <w:t xml:space="preserve">→</w:t>
      </w:r>
      <w:r w:rsidDel="00000000" w:rsidR="00000000" w:rsidRPr="00000000">
        <w:rPr>
          <w:rFonts w:ascii="Tahoma" w:cs="Tahoma" w:eastAsia="Tahoma" w:hAnsi="Tahoma"/>
          <w:b w:val="1"/>
          <w:i w:val="0"/>
          <w:smallCaps w:val="0"/>
          <w:strike w:val="0"/>
          <w:color w:val="000000"/>
          <w:sz w:val="17"/>
          <w:szCs w:val="17"/>
          <w:u w:val="none"/>
          <w:shd w:fill="auto" w:val="clear"/>
          <w:vertAlign w:val="baseline"/>
          <w:rtl w:val="0"/>
        </w:rPr>
        <w:t xml:space="preserve"> capacità mnesiche, </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8" w:before="0" w:line="251" w:lineRule="auto"/>
        <w:ind w:left="6" w:right="0" w:hanging="10"/>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17"/>
          <w:szCs w:val="17"/>
          <w:u w:val="none"/>
          <w:shd w:fill="auto" w:val="clear"/>
          <w:vertAlign w:val="baseline"/>
          <w:rtl w:val="0"/>
        </w:rPr>
        <w:t xml:space="preserve">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8" w:before="0" w:line="251" w:lineRule="auto"/>
        <w:ind w:left="6" w:right="0" w:hanging="1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48.00000000000006"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OBIETTIVI </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Obiettivi ed esiti attesi </w:t>
      </w:r>
    </w:p>
    <w:p w:rsidR="00000000" w:rsidDel="00000000" w:rsidP="00000000" w:rsidRDefault="00000000" w:rsidRPr="00000000" w14:paraId="000000A6">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00" w:before="0" w:line="264" w:lineRule="auto"/>
        <w:ind w:left="516" w:right="0" w:hanging="11.000000000000014"/>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48.00000000000006"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EDUCATIVI, DIDATTICI e METODOLOGICI </w:t>
      </w:r>
      <w:r w:rsidDel="00000000" w:rsidR="00000000" w:rsidRPr="00000000">
        <w:rPr>
          <w:rtl w:val="0"/>
        </w:rPr>
      </w:r>
    </w:p>
    <w:tbl>
      <w:tblPr>
        <w:tblStyle w:val="Table9"/>
        <w:tblW w:w="10209.0" w:type="dxa"/>
        <w:jc w:val="left"/>
        <w:tblInd w:w="299.0" w:type="dxa"/>
        <w:tblLayout w:type="fixed"/>
        <w:tblLook w:val="0000"/>
      </w:tblPr>
      <w:tblGrid>
        <w:gridCol w:w="4254"/>
        <w:gridCol w:w="5955"/>
        <w:tblGridChange w:id="0">
          <w:tblGrid>
            <w:gridCol w:w="4254"/>
            <w:gridCol w:w="5955"/>
          </w:tblGrid>
        </w:tblGridChange>
      </w:tblGrid>
      <w:tr>
        <w:trPr>
          <w:cantSplit w:val="0"/>
          <w:trHeight w:val="137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99"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Attività </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Strategie e Strumenti</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68"/>
          <w:tab w:val="center" w:leader="none" w:pos="5676"/>
          <w:tab w:val="center" w:leader="none" w:pos="7317"/>
        </w:tabs>
        <w:spacing w:after="12" w:before="0" w:line="248.00000000000006" w:lineRule="auto"/>
        <w:ind w:left="-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36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6. Osservazioni sul contesto: barriere e facilitatori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Osservazioni nel contesto scolastico - fisico, organizzativo, relazionale - con indicazione delle barriere e dei facilitatori a seguito dell’osservazione sistematica dell’alunno/a e della classe. </w:t>
      </w:r>
      <w:r w:rsidDel="00000000" w:rsidR="00000000" w:rsidRPr="00000000">
        <w:rPr>
          <w:rtl w:val="0"/>
        </w:rPr>
      </w:r>
    </w:p>
    <w:tbl>
      <w:tblPr>
        <w:tblStyle w:val="Table10"/>
        <w:tblW w:w="10209.0" w:type="dxa"/>
        <w:jc w:val="left"/>
        <w:tblInd w:w="297.0" w:type="dxa"/>
        <w:tblLayout w:type="fixed"/>
        <w:tblLook w:val="0000"/>
      </w:tblPr>
      <w:tblGrid>
        <w:gridCol w:w="10209"/>
        <w:tblGridChange w:id="0">
          <w:tblGrid>
            <w:gridCol w:w="10209"/>
          </w:tblGrid>
        </w:tblGridChange>
      </w:tblGrid>
      <w:tr>
        <w:trPr>
          <w:cantSplit w:val="0"/>
          <w:trHeight w:val="208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98"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68"/>
          <w:tab w:val="center" w:leader="none" w:pos="6711"/>
        </w:tabs>
        <w:spacing w:after="12" w:before="0" w:line="248.00000000000006" w:lineRule="auto"/>
        <w:ind w:left="-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7">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36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7. Interventi sul contesto per realizzare un ambiente di apprendimento inclusivo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Tenendo conto di quanto definito nelle Sezioni 5 e 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descrivere gli interventi previsti sul contesto e sull’ambiente di apprendimento. </w:t>
      </w:r>
      <w:r w:rsidDel="00000000" w:rsidR="00000000" w:rsidRPr="00000000">
        <w:rPr>
          <w:rtl w:val="0"/>
        </w:rPr>
      </w:r>
    </w:p>
    <w:tbl>
      <w:tblPr>
        <w:tblStyle w:val="Table11"/>
        <w:tblW w:w="10209.0" w:type="dxa"/>
        <w:jc w:val="left"/>
        <w:tblInd w:w="297.0" w:type="dxa"/>
        <w:tblLayout w:type="fixed"/>
        <w:tblLook w:val="0000"/>
      </w:tblPr>
      <w:tblGrid>
        <w:gridCol w:w="10209"/>
        <w:tblGridChange w:id="0">
          <w:tblGrid>
            <w:gridCol w:w="10209"/>
          </w:tblGrid>
        </w:tblGridChange>
      </w:tblGrid>
      <w:tr>
        <w:trPr>
          <w:cantSplit w:val="0"/>
          <w:trHeight w:val="203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68"/>
          <w:tab w:val="center" w:leader="none" w:pos="5676"/>
          <w:tab w:val="center" w:leader="none" w:pos="6384"/>
          <w:tab w:val="center" w:leader="none" w:pos="8127"/>
        </w:tabs>
        <w:spacing w:after="12" w:before="0" w:line="248.00000000000006" w:lineRule="auto"/>
        <w:ind w:left="-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552"/>
          <w:tab w:val="center" w:leader="none" w:pos="5325"/>
        </w:tabs>
        <w:spacing w:after="12" w:before="0" w:line="248.00000000000006" w:lineRule="auto"/>
        <w:ind w:left="-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F">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36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8. Interventi sul percorso curricolare   </w:t>
      </w:r>
    </w:p>
    <w:p w:rsidR="00000000" w:rsidDel="00000000" w:rsidP="00000000" w:rsidRDefault="00000000" w:rsidRPr="00000000" w14:paraId="000000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231" w:right="0" w:hanging="231"/>
        <w:jc w:val="left"/>
        <w:rPr>
          <w:smallCaps w:val="0"/>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 Interventi educativo-didattici, strategie, strumenti nelle diverse discipline/aree disciplinari  </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27"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(Anche nel caso in cui le discipline siano aggregate in aree disciplinari, la valutazione degli apprendimenti è sempre espressa per ciascuna disciplina) </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158" w:before="0" w:line="259" w:lineRule="auto"/>
        <w:ind w:left="426" w:right="302" w:hanging="42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Modalità di sostegno educativo-didattico e ulteriori interventi di inclusione </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color="000000" w:space="0" w:sz="4" w:val="single"/>
          <w:left w:color="000000" w:space="0" w:sz="4" w:val="single"/>
          <w:bottom w:color="000000" w:space="0" w:sz="4" w:val="single"/>
          <w:right w:color="000000" w:space="0" w:sz="4" w:val="single"/>
          <w:between w:space="0" w:sz="0" w:val="nil"/>
        </w:pBdr>
        <w:shd w:fill="auto" w:val="clear"/>
        <w:spacing w:after="428" w:before="0" w:line="259" w:lineRule="auto"/>
        <w:ind w:left="0" w:right="30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8.2 Progettazione disciplinare (1) </w:t>
      </w:r>
      <w:r w:rsidDel="00000000" w:rsidR="00000000" w:rsidRPr="00000000">
        <w:rPr>
          <w:rtl w:val="0"/>
        </w:rPr>
      </w:r>
    </w:p>
    <w:tbl>
      <w:tblPr>
        <w:tblStyle w:val="Table12"/>
        <w:tblW w:w="10209.0" w:type="dxa"/>
        <w:jc w:val="left"/>
        <w:tblInd w:w="299.0" w:type="dxa"/>
        <w:tblLayout w:type="fixed"/>
        <w:tblLook w:val="0000"/>
      </w:tblPr>
      <w:tblGrid>
        <w:gridCol w:w="2384"/>
        <w:gridCol w:w="7825"/>
        <w:tblGridChange w:id="0">
          <w:tblGrid>
            <w:gridCol w:w="2384"/>
            <w:gridCol w:w="7825"/>
          </w:tblGrid>
        </w:tblGridChange>
      </w:tblGrid>
      <w:tr>
        <w:trPr>
          <w:cantSplit w:val="0"/>
          <w:trHeight w:val="153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7"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 </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_________________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8"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58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63" w:before="0" w:line="254"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 </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_________________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5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7"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 </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58"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_________________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57"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 </w:t>
            </w:r>
            <w:r w:rsidDel="00000000" w:rsidR="00000000" w:rsidRPr="00000000">
              <w:rPr>
                <w:rtl w:val="0"/>
              </w:rPr>
            </w:r>
          </w:p>
        </w:tc>
      </w:tr>
    </w:tbl>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 w:before="0" w:line="259" w:lineRule="auto"/>
        <w:ind w:left="0" w:right="43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Compilare soltanto per le discipline/aree disciplinari per le quali è prevista una progettazione personalizzata.   </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3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8.4 Criteri di valutazione del comportamento ed eventuali obiettivi specifici </w:t>
      </w:r>
      <w:r w:rsidDel="00000000" w:rsidR="00000000" w:rsidRPr="00000000">
        <w:rPr>
          <w:rtl w:val="0"/>
        </w:rPr>
      </w:r>
    </w:p>
    <w:tbl>
      <w:tblPr>
        <w:tblStyle w:val="Table13"/>
        <w:tblW w:w="10209.0" w:type="dxa"/>
        <w:jc w:val="left"/>
        <w:tblInd w:w="299.0" w:type="dxa"/>
        <w:tblLayout w:type="fixed"/>
        <w:tblLook w:val="0000"/>
      </w:tblPr>
      <w:tblGrid>
        <w:gridCol w:w="2412"/>
        <w:gridCol w:w="7797"/>
        <w:tblGridChange w:id="0">
          <w:tblGrid>
            <w:gridCol w:w="2412"/>
            <w:gridCol w:w="7797"/>
          </w:tblGrid>
        </w:tblGridChange>
      </w:tblGrid>
      <w:tr>
        <w:trPr>
          <w:cantSplit w:val="0"/>
          <w:trHeight w:val="115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31"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Comportamento: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Il comportamento è valutato in base agli stessi criteri adottati per la classe  </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B - Il comportamento è valutato in base ai seguenti criteri personalizzati e al raggiungimento dei seguenti obiettivi: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32"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E">
      <w:pPr>
        <w:keepNext w:val="1"/>
        <w:keepLines w:val="1"/>
        <w:pageBreakBefore w:val="0"/>
        <w:widowControl w:val="1"/>
        <w:pBdr>
          <w:top w:space="0" w:sz="0" w:val="nil"/>
          <w:left w:space="0" w:sz="0" w:val="nil"/>
          <w:bottom w:color="000000" w:space="1" w:sz="4" w:val="single"/>
          <w:right w:space="0" w:sz="0" w:val="nil"/>
          <w:between w:space="0" w:sz="0" w:val="nil"/>
        </w:pBdr>
        <w:shd w:fill="auto" w:val="clear"/>
        <w:spacing w:after="107" w:before="360" w:line="259" w:lineRule="auto"/>
        <w:ind w:left="73" w:right="0" w:hanging="11.000000000000005"/>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9. Organizzazione generale del progetto di inclusione e utilizzo delle risorse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48.00000000000006"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Tabella orario settimanale </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77" w:before="0" w:line="259" w:lineRule="auto"/>
        <w:ind w:left="6" w:right="0"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(da adattare - a cura della scuola - in base all'effettivo orario della classe) </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3" w:before="0" w:line="264" w:lineRule="auto"/>
        <w:ind w:left="304" w:right="561" w:hanging="1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ogni ora specificare:  </w:t>
      </w: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4" w:before="0" w:line="259" w:lineRule="auto"/>
        <w:ind w:left="414" w:right="561" w:hanging="120"/>
        <w:jc w:val="left"/>
        <w:rPr>
          <w:smallCaps w:val="0"/>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l’alunno /a è presente a scuola salvo assenze occasionali    </w:t>
        <w:tab/>
        <w:t xml:space="preserve">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è sempre presente non serve specificare) </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 w:before="0" w:line="264" w:lineRule="auto"/>
        <w:ind w:left="414" w:right="561" w:hanging="120"/>
        <w:jc w:val="left"/>
        <w:rPr>
          <w:smallCaps w:val="0"/>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l'insegnante di sostegno </w:t>
        <w:tab/>
        <w:t xml:space="preserve"> </w:t>
        <w:tab/>
        <w:tab/>
        <w:tab/>
        <w:t xml:space="preserve">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 w:before="0" w:line="264" w:lineRule="auto"/>
        <w:ind w:left="414" w:right="561" w:hanging="120"/>
        <w:jc w:val="left"/>
        <w:rPr>
          <w:smallCaps w:val="0"/>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l'assistente all'autonomia o alla comunicazione  </w:t>
        <w:tab/>
        <w:t xml:space="preserve">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bl>
      <w:tblPr>
        <w:tblStyle w:val="Table14"/>
        <w:tblW w:w="10316.999999999998" w:type="dxa"/>
        <w:jc w:val="left"/>
        <w:tblInd w:w="60.99999999999998" w:type="dxa"/>
        <w:tblLayout w:type="fixed"/>
        <w:tblLook w:val="0000"/>
      </w:tblPr>
      <w:tblGrid>
        <w:gridCol w:w="1402"/>
        <w:gridCol w:w="1402"/>
        <w:gridCol w:w="1417"/>
        <w:gridCol w:w="1560"/>
        <w:gridCol w:w="1560"/>
        <w:gridCol w:w="1558"/>
        <w:gridCol w:w="1418"/>
        <w:tblGridChange w:id="0">
          <w:tblGrid>
            <w:gridCol w:w="1402"/>
            <w:gridCol w:w="1402"/>
            <w:gridCol w:w="1417"/>
            <w:gridCol w:w="1560"/>
            <w:gridCol w:w="1560"/>
            <w:gridCol w:w="1558"/>
            <w:gridCol w:w="1418"/>
          </w:tblGrid>
        </w:tblGridChange>
      </w:tblGrid>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Orario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Lunedì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Martedì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Mercoledì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Giovedì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Venerdì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Sabato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58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28"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3"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tab/>
        <w:t xml:space="preserve"> </w:t>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tl w:val="0"/>
        </w:rPr>
      </w:r>
    </w:p>
    <w:tbl>
      <w:tblPr>
        <w:tblStyle w:val="Table15"/>
        <w:tblW w:w="10351.0" w:type="dxa"/>
        <w:jc w:val="left"/>
        <w:tblInd w:w="155.0" w:type="dxa"/>
        <w:tblLayout w:type="fixed"/>
        <w:tblLook w:val="0000"/>
      </w:tblPr>
      <w:tblGrid>
        <w:gridCol w:w="2268"/>
        <w:gridCol w:w="8083"/>
        <w:tblGridChange w:id="0">
          <w:tblGrid>
            <w:gridCol w:w="2268"/>
            <w:gridCol w:w="8083"/>
          </w:tblGrid>
        </w:tblGridChange>
      </w:tblGrid>
      <w:tr>
        <w:trPr>
          <w:cantSplit w:val="0"/>
          <w:trHeight w:val="140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frequenta con orario ridotto?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2.99999999999997"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79"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 </w:t>
            </w:r>
            <w:r w:rsidDel="00000000" w:rsidR="00000000" w:rsidRPr="00000000">
              <w:rPr>
                <w:rtl w:val="0"/>
              </w:rPr>
            </w:r>
          </w:p>
        </w:tc>
      </w:tr>
      <w:tr>
        <w:trPr>
          <w:cantSplit w:val="0"/>
          <w:trHeight w:val="192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è sempre nel gruppo classe?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7"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7"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in base all’orario svolge nel periodo________ (indicare il periodo dell’anno scolastico), ______ ore in altri spazi per le seguenti attività____________ con un gruppo di compagni  </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22" w:before="0" w:line="255" w:lineRule="auto"/>
              <w:ind w:left="0" w:right="15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ovvero individualmente per le seguenti oggettive, comprovate e particolari circostanze  educative e didattiche_________________________________________________________ </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r>
        <w:trPr>
          <w:cantSplit w:val="0"/>
          <w:trHeight w:val="7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_________  </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85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interventi di assistenza igienica e di base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scolastici_____________________________ </w:t>
            </w:r>
            <w:r w:rsidDel="00000000" w:rsidR="00000000" w:rsidRPr="00000000">
              <w:rPr>
                <w:rtl w:val="0"/>
              </w:rPr>
            </w:r>
          </w:p>
        </w:tc>
      </w:tr>
      <w:tr>
        <w:trPr>
          <w:cantSplit w:val="0"/>
          <w:trHeight w:val="109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destinate all'assistenza, all'autonomia e/o alla comunicazione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75"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assistenza/figura professionale ______________________________________ </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83"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condivise con l’Ente competente __________________________ </w:t>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r>
        <w:trPr>
          <w:cantSplit w:val="0"/>
          <w:trHeight w:val="150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scuola/classe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84" w:before="0" w:line="255"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 team o della scuola in possesso del titolo di specializzazione per le attività di sostegno </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82" w:before="0" w:line="255"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 attività rivolte all’alunno/a e/o alla classe </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_____________ </w:t>
            </w:r>
            <w:r w:rsidDel="00000000" w:rsidR="00000000" w:rsidRPr="00000000">
              <w:rPr>
                <w:rtl w:val="0"/>
              </w:rPr>
            </w:r>
          </w:p>
        </w:tc>
      </w:tr>
      <w:tr>
        <w:trPr>
          <w:cantSplit w:val="0"/>
          <w:trHeight w:val="95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visite guidate e viaggi di istruzione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6"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all’alunno/a di partecipare alle uscite didattiche, alle visite guidate e ai viaggi di istruzione organizzati per la classe_____________________________ </w:t>
            </w:r>
            <w:r w:rsidDel="00000000" w:rsidR="00000000" w:rsidRPr="00000000">
              <w:rPr>
                <w:rtl w:val="0"/>
              </w:rPr>
            </w:r>
          </w:p>
        </w:tc>
      </w:tr>
      <w:tr>
        <w:trPr>
          <w:cantSplit w:val="0"/>
          <w:trHeight w:val="132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 prevenzione e l’eventuale gestione di situazioni e comportamenti problematici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 </w:t>
            </w:r>
            <w:r w:rsidDel="00000000" w:rsidR="00000000" w:rsidRPr="00000000">
              <w:rPr>
                <w:rtl w:val="0"/>
              </w:rPr>
            </w:r>
          </w:p>
        </w:tc>
      </w:tr>
      <w:tr>
        <w:trPr>
          <w:cantSplit w:val="0"/>
          <w:trHeight w:val="95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 sull’inclusione rivolti alla classe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 </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______________________________ </w:t>
            </w:r>
            <w:r w:rsidDel="00000000" w:rsidR="00000000" w:rsidRPr="00000000">
              <w:rPr>
                <w:rtl w:val="0"/>
              </w:rPr>
            </w:r>
          </w:p>
        </w:tc>
      </w:tr>
    </w:tbl>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11"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11"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11"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11"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Interventi e attività extrascolastiche attive </w:t>
      </w:r>
      <w:r w:rsidDel="00000000" w:rsidR="00000000" w:rsidRPr="00000000">
        <w:rPr>
          <w:rtl w:val="0"/>
        </w:rPr>
      </w:r>
    </w:p>
    <w:tbl>
      <w:tblPr>
        <w:tblStyle w:val="Table16"/>
        <w:tblW w:w="10351.0" w:type="dxa"/>
        <w:jc w:val="left"/>
        <w:tblInd w:w="157.0" w:type="dxa"/>
        <w:tblLayout w:type="fixed"/>
        <w:tblLook w:val="0000"/>
      </w:tblPr>
      <w:tblGrid>
        <w:gridCol w:w="2158"/>
        <w:gridCol w:w="826"/>
        <w:gridCol w:w="1406"/>
        <w:gridCol w:w="3380"/>
        <w:gridCol w:w="2581"/>
        <w:tblGridChange w:id="0">
          <w:tblGrid>
            <w:gridCol w:w="2158"/>
            <w:gridCol w:w="826"/>
            <w:gridCol w:w="1406"/>
            <w:gridCol w:w="3380"/>
            <w:gridCol w:w="2581"/>
          </w:tblGrid>
        </w:tblGridChange>
      </w:tblGrid>
      <w:tr>
        <w:trPr>
          <w:cantSplit w:val="0"/>
          <w:trHeight w:val="123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terapeuticoriabilitative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16"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25"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tab/>
              <w:t xml:space="preserve">  </w:t>
              <w:tab/>
              <w:t xml:space="preserve"> </w:t>
              <w:tab/>
              <w:t xml:space="preserve"> </w:t>
            </w:r>
            <w:r w:rsidDel="00000000" w:rsidR="00000000" w:rsidRPr="00000000">
              <w:rPr>
                <w:rtl w:val="0"/>
              </w:rPr>
            </w:r>
          </w:p>
        </w:tc>
      </w:tr>
      <w:tr>
        <w:trPr>
          <w:cantSplit w:val="0"/>
          <w:trHeight w:val="16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8"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w:t>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informale e non formale </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(es: attività ludico/ricreative, motorie, artistiche, etc.)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19"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68"/>
          <w:tab w:val="center" w:leader="none" w:pos="5676"/>
          <w:tab w:val="center" w:leader="none" w:pos="6384"/>
          <w:tab w:val="center" w:leader="none" w:pos="8026"/>
        </w:tabs>
        <w:spacing w:after="12" w:before="0" w:line="248.00000000000006" w:lineRule="auto"/>
        <w:ind w:left="-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 </w:t>
        <w:tab/>
        <w:t xml:space="preserve"> </w:t>
      </w: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96"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1068" w:top="497" w:left="697" w:right="520" w:header="720" w:footer="3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43"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5"/>
        <w:szCs w:val="5"/>
        <w:u w:val="none"/>
        <w:shd w:fill="auto" w:val="clear"/>
        <w:vertAlign w:val="baseline"/>
      </w:rPr>
      <w:drawing>
        <wp:inline distB="0" distT="0" distL="114300" distR="114300">
          <wp:extent cx="485775" cy="485140"/>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85775" cy="485140"/>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43"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414" w:hanging="414"/>
      </w:pPr>
      <w:rPr>
        <w:rFonts w:ascii="Tahoma" w:cs="Tahoma" w:eastAsia="Tahoma" w:hAnsi="Tahoma"/>
        <w:b w:val="0"/>
        <w:i w:val="0"/>
        <w:strike w:val="0"/>
        <w:color w:val="000000"/>
        <w:sz w:val="18"/>
        <w:szCs w:val="18"/>
        <w:u w:val="none"/>
        <w:shd w:fill="auto" w:val="clear"/>
        <w:vertAlign w:val="baseline"/>
      </w:rPr>
    </w:lvl>
    <w:lvl w:ilvl="1">
      <w:start w:val="1"/>
      <w:numFmt w:val="bullet"/>
      <w:lvlText w:val="o"/>
      <w:lvlJc w:val="left"/>
      <w:pPr>
        <w:ind w:left="1363" w:hanging="1363"/>
      </w:pPr>
      <w:rPr>
        <w:rFonts w:ascii="Tahoma" w:cs="Tahoma" w:eastAsia="Tahoma" w:hAnsi="Tahoma"/>
        <w:b w:val="0"/>
        <w:i w:val="0"/>
        <w:strike w:val="0"/>
        <w:color w:val="000000"/>
        <w:sz w:val="18"/>
        <w:szCs w:val="18"/>
        <w:u w:val="none"/>
        <w:shd w:fill="auto" w:val="clear"/>
        <w:vertAlign w:val="baseline"/>
      </w:rPr>
    </w:lvl>
    <w:lvl w:ilvl="2">
      <w:start w:val="1"/>
      <w:numFmt w:val="bullet"/>
      <w:lvlText w:val="▪"/>
      <w:lvlJc w:val="left"/>
      <w:pPr>
        <w:ind w:left="2083" w:hanging="2083"/>
      </w:pPr>
      <w:rPr>
        <w:rFonts w:ascii="Tahoma" w:cs="Tahoma" w:eastAsia="Tahoma" w:hAnsi="Tahoma"/>
        <w:b w:val="0"/>
        <w:i w:val="0"/>
        <w:strike w:val="0"/>
        <w:color w:val="000000"/>
        <w:sz w:val="18"/>
        <w:szCs w:val="18"/>
        <w:u w:val="none"/>
        <w:shd w:fill="auto" w:val="clear"/>
        <w:vertAlign w:val="baseline"/>
      </w:rPr>
    </w:lvl>
    <w:lvl w:ilvl="3">
      <w:start w:val="1"/>
      <w:numFmt w:val="bullet"/>
      <w:lvlText w:val="•"/>
      <w:lvlJc w:val="left"/>
      <w:pPr>
        <w:ind w:left="2803" w:hanging="2803"/>
      </w:pPr>
      <w:rPr>
        <w:rFonts w:ascii="Tahoma" w:cs="Tahoma" w:eastAsia="Tahoma" w:hAnsi="Tahoma"/>
        <w:b w:val="0"/>
        <w:i w:val="0"/>
        <w:strike w:val="0"/>
        <w:color w:val="000000"/>
        <w:sz w:val="18"/>
        <w:szCs w:val="18"/>
        <w:u w:val="none"/>
        <w:shd w:fill="auto" w:val="clear"/>
        <w:vertAlign w:val="baseline"/>
      </w:rPr>
    </w:lvl>
    <w:lvl w:ilvl="4">
      <w:start w:val="1"/>
      <w:numFmt w:val="bullet"/>
      <w:lvlText w:val="o"/>
      <w:lvlJc w:val="left"/>
      <w:pPr>
        <w:ind w:left="3523" w:hanging="3523"/>
      </w:pPr>
      <w:rPr>
        <w:rFonts w:ascii="Tahoma" w:cs="Tahoma" w:eastAsia="Tahoma" w:hAnsi="Tahoma"/>
        <w:b w:val="0"/>
        <w:i w:val="0"/>
        <w:strike w:val="0"/>
        <w:color w:val="000000"/>
        <w:sz w:val="18"/>
        <w:szCs w:val="18"/>
        <w:u w:val="none"/>
        <w:shd w:fill="auto" w:val="clear"/>
        <w:vertAlign w:val="baseline"/>
      </w:rPr>
    </w:lvl>
    <w:lvl w:ilvl="5">
      <w:start w:val="1"/>
      <w:numFmt w:val="bullet"/>
      <w:lvlText w:val="▪"/>
      <w:lvlJc w:val="left"/>
      <w:pPr>
        <w:ind w:left="4243" w:hanging="4243"/>
      </w:pPr>
      <w:rPr>
        <w:rFonts w:ascii="Tahoma" w:cs="Tahoma" w:eastAsia="Tahoma" w:hAnsi="Tahoma"/>
        <w:b w:val="0"/>
        <w:i w:val="0"/>
        <w:strike w:val="0"/>
        <w:color w:val="000000"/>
        <w:sz w:val="18"/>
        <w:szCs w:val="18"/>
        <w:u w:val="none"/>
        <w:shd w:fill="auto" w:val="clear"/>
        <w:vertAlign w:val="baseline"/>
      </w:rPr>
    </w:lvl>
    <w:lvl w:ilvl="6">
      <w:start w:val="1"/>
      <w:numFmt w:val="bullet"/>
      <w:lvlText w:val="•"/>
      <w:lvlJc w:val="left"/>
      <w:pPr>
        <w:ind w:left="4963" w:hanging="4963"/>
      </w:pPr>
      <w:rPr>
        <w:rFonts w:ascii="Tahoma" w:cs="Tahoma" w:eastAsia="Tahoma" w:hAnsi="Tahoma"/>
        <w:b w:val="0"/>
        <w:i w:val="0"/>
        <w:strike w:val="0"/>
        <w:color w:val="000000"/>
        <w:sz w:val="18"/>
        <w:szCs w:val="18"/>
        <w:u w:val="none"/>
        <w:shd w:fill="auto" w:val="clear"/>
        <w:vertAlign w:val="baseline"/>
      </w:rPr>
    </w:lvl>
    <w:lvl w:ilvl="7">
      <w:start w:val="1"/>
      <w:numFmt w:val="bullet"/>
      <w:lvlText w:val="o"/>
      <w:lvlJc w:val="left"/>
      <w:pPr>
        <w:ind w:left="5683" w:hanging="5683"/>
      </w:pPr>
      <w:rPr>
        <w:rFonts w:ascii="Tahoma" w:cs="Tahoma" w:eastAsia="Tahoma" w:hAnsi="Tahoma"/>
        <w:b w:val="0"/>
        <w:i w:val="0"/>
        <w:strike w:val="0"/>
        <w:color w:val="000000"/>
        <w:sz w:val="18"/>
        <w:szCs w:val="18"/>
        <w:u w:val="none"/>
        <w:shd w:fill="auto" w:val="clear"/>
        <w:vertAlign w:val="baseline"/>
      </w:rPr>
    </w:lvl>
    <w:lvl w:ilvl="8">
      <w:start w:val="1"/>
      <w:numFmt w:val="bullet"/>
      <w:lvlText w:val="▪"/>
      <w:lvlJc w:val="left"/>
      <w:pPr>
        <w:ind w:left="6403" w:hanging="6403"/>
      </w:pPr>
      <w:rPr>
        <w:rFonts w:ascii="Tahoma" w:cs="Tahoma" w:eastAsia="Tahoma" w:hAnsi="Tahoma"/>
        <w:b w:val="0"/>
        <w:i w:val="0"/>
        <w:strike w:val="0"/>
        <w:color w:val="000000"/>
        <w:sz w:val="18"/>
        <w:szCs w:val="18"/>
        <w:u w:val="none"/>
        <w:shd w:fill="auto" w:val="clear"/>
        <w:vertAlign w:val="baseline"/>
      </w:rPr>
    </w:lvl>
  </w:abstractNum>
  <w:abstractNum w:abstractNumId="2">
    <w:lvl w:ilvl="0">
      <w:start w:val="1"/>
      <w:numFmt w:val="lowerLetter"/>
      <w:lvlText w:val="%1."/>
      <w:lvlJc w:val="left"/>
      <w:pPr>
        <w:ind w:left="533" w:hanging="533"/>
      </w:pPr>
      <w:rPr>
        <w:rFonts w:ascii="Tahoma" w:cs="Tahoma" w:eastAsia="Tahoma" w:hAnsi="Tahoma"/>
        <w:b w:val="0"/>
        <w:i w:val="0"/>
        <w:strike w:val="0"/>
        <w:color w:val="000000"/>
        <w:sz w:val="21"/>
        <w:szCs w:val="21"/>
        <w:u w:val="none"/>
        <w:shd w:fill="auto" w:val="clear"/>
        <w:vertAlign w:val="baseline"/>
      </w:rPr>
    </w:lvl>
    <w:lvl w:ilvl="1">
      <w:start w:val="1"/>
      <w:numFmt w:val="lowerLetter"/>
      <w:lvlText w:val="%2"/>
      <w:lvlJc w:val="left"/>
      <w:pPr>
        <w:ind w:left="1618" w:hanging="1618"/>
      </w:pPr>
      <w:rPr>
        <w:rFonts w:ascii="Tahoma" w:cs="Tahoma" w:eastAsia="Tahoma" w:hAnsi="Tahoma"/>
        <w:b w:val="0"/>
        <w:i w:val="0"/>
        <w:strike w:val="0"/>
        <w:color w:val="000000"/>
        <w:sz w:val="21"/>
        <w:szCs w:val="21"/>
        <w:u w:val="none"/>
        <w:shd w:fill="auto" w:val="clear"/>
        <w:vertAlign w:val="baseline"/>
      </w:rPr>
    </w:lvl>
    <w:lvl w:ilvl="2">
      <w:start w:val="1"/>
      <w:numFmt w:val="lowerRoman"/>
      <w:lvlText w:val="%3"/>
      <w:lvlJc w:val="left"/>
      <w:pPr>
        <w:ind w:left="2338" w:hanging="2338"/>
      </w:pPr>
      <w:rPr>
        <w:rFonts w:ascii="Tahoma" w:cs="Tahoma" w:eastAsia="Tahoma" w:hAnsi="Tahoma"/>
        <w:b w:val="0"/>
        <w:i w:val="0"/>
        <w:strike w:val="0"/>
        <w:color w:val="000000"/>
        <w:sz w:val="21"/>
        <w:szCs w:val="21"/>
        <w:u w:val="none"/>
        <w:shd w:fill="auto" w:val="clear"/>
        <w:vertAlign w:val="baseline"/>
      </w:rPr>
    </w:lvl>
    <w:lvl w:ilvl="3">
      <w:start w:val="1"/>
      <w:numFmt w:val="decimal"/>
      <w:lvlText w:val="%4"/>
      <w:lvlJc w:val="left"/>
      <w:pPr>
        <w:ind w:left="3058" w:hanging="3058"/>
      </w:pPr>
      <w:rPr>
        <w:rFonts w:ascii="Tahoma" w:cs="Tahoma" w:eastAsia="Tahoma" w:hAnsi="Tahoma"/>
        <w:b w:val="0"/>
        <w:i w:val="0"/>
        <w:strike w:val="0"/>
        <w:color w:val="000000"/>
        <w:sz w:val="21"/>
        <w:szCs w:val="21"/>
        <w:u w:val="none"/>
        <w:shd w:fill="auto" w:val="clear"/>
        <w:vertAlign w:val="baseline"/>
      </w:rPr>
    </w:lvl>
    <w:lvl w:ilvl="4">
      <w:start w:val="1"/>
      <w:numFmt w:val="lowerLetter"/>
      <w:lvlText w:val="%5"/>
      <w:lvlJc w:val="left"/>
      <w:pPr>
        <w:ind w:left="3778" w:hanging="3778"/>
      </w:pPr>
      <w:rPr>
        <w:rFonts w:ascii="Tahoma" w:cs="Tahoma" w:eastAsia="Tahoma" w:hAnsi="Tahoma"/>
        <w:b w:val="0"/>
        <w:i w:val="0"/>
        <w:strike w:val="0"/>
        <w:color w:val="000000"/>
        <w:sz w:val="21"/>
        <w:szCs w:val="21"/>
        <w:u w:val="none"/>
        <w:shd w:fill="auto" w:val="clear"/>
        <w:vertAlign w:val="baseline"/>
      </w:rPr>
    </w:lvl>
    <w:lvl w:ilvl="5">
      <w:start w:val="1"/>
      <w:numFmt w:val="lowerRoman"/>
      <w:lvlText w:val="%6"/>
      <w:lvlJc w:val="left"/>
      <w:pPr>
        <w:ind w:left="4498" w:hanging="4498"/>
      </w:pPr>
      <w:rPr>
        <w:rFonts w:ascii="Tahoma" w:cs="Tahoma" w:eastAsia="Tahoma" w:hAnsi="Tahoma"/>
        <w:b w:val="0"/>
        <w:i w:val="0"/>
        <w:strike w:val="0"/>
        <w:color w:val="000000"/>
        <w:sz w:val="21"/>
        <w:szCs w:val="21"/>
        <w:u w:val="none"/>
        <w:shd w:fill="auto" w:val="clear"/>
        <w:vertAlign w:val="baseline"/>
      </w:rPr>
    </w:lvl>
    <w:lvl w:ilvl="6">
      <w:start w:val="1"/>
      <w:numFmt w:val="decimal"/>
      <w:lvlText w:val="%7"/>
      <w:lvlJc w:val="left"/>
      <w:pPr>
        <w:ind w:left="5218" w:hanging="5218"/>
      </w:pPr>
      <w:rPr>
        <w:rFonts w:ascii="Tahoma" w:cs="Tahoma" w:eastAsia="Tahoma" w:hAnsi="Tahoma"/>
        <w:b w:val="0"/>
        <w:i w:val="0"/>
        <w:strike w:val="0"/>
        <w:color w:val="000000"/>
        <w:sz w:val="21"/>
        <w:szCs w:val="21"/>
        <w:u w:val="none"/>
        <w:shd w:fill="auto" w:val="clear"/>
        <w:vertAlign w:val="baseline"/>
      </w:rPr>
    </w:lvl>
    <w:lvl w:ilvl="7">
      <w:start w:val="1"/>
      <w:numFmt w:val="lowerLetter"/>
      <w:lvlText w:val="%8"/>
      <w:lvlJc w:val="left"/>
      <w:pPr>
        <w:ind w:left="5938" w:hanging="5938"/>
      </w:pPr>
      <w:rPr>
        <w:rFonts w:ascii="Tahoma" w:cs="Tahoma" w:eastAsia="Tahoma" w:hAnsi="Tahoma"/>
        <w:b w:val="0"/>
        <w:i w:val="0"/>
        <w:strike w:val="0"/>
        <w:color w:val="000000"/>
        <w:sz w:val="21"/>
        <w:szCs w:val="21"/>
        <w:u w:val="none"/>
        <w:shd w:fill="auto" w:val="clear"/>
        <w:vertAlign w:val="baseline"/>
      </w:rPr>
    </w:lvl>
    <w:lvl w:ilvl="8">
      <w:start w:val="1"/>
      <w:numFmt w:val="lowerRoman"/>
      <w:lvlText w:val="%9"/>
      <w:lvlJc w:val="left"/>
      <w:pPr>
        <w:ind w:left="6658" w:hanging="6658"/>
      </w:pPr>
      <w:rPr>
        <w:rFonts w:ascii="Tahoma" w:cs="Tahoma" w:eastAsia="Tahoma" w:hAnsi="Tahoma"/>
        <w:b w:val="0"/>
        <w:i w:val="0"/>
        <w:strike w:val="0"/>
        <w:color w:val="000000"/>
        <w:sz w:val="21"/>
        <w:szCs w:val="21"/>
        <w:u w:val="none"/>
        <w:shd w:fill="auto" w:val="clear"/>
        <w:vertAlign w:val="baseline"/>
      </w:rPr>
    </w:lvl>
  </w:abstractNum>
  <w:abstractNum w:abstractNumId="3">
    <w:lvl w:ilvl="0">
      <w:start w:val="1"/>
      <w:numFmt w:val="upperLetter"/>
      <w:lvlText w:val="%1."/>
      <w:lvlJc w:val="left"/>
      <w:pPr>
        <w:ind w:left="286" w:hanging="286"/>
      </w:pPr>
      <w:rPr>
        <w:rFonts w:ascii="Tahoma" w:cs="Tahoma" w:eastAsia="Tahoma" w:hAnsi="Tahoma"/>
        <w:b w:val="1"/>
        <w:i w:val="0"/>
        <w:strike w:val="0"/>
        <w:color w:val="000000"/>
        <w:sz w:val="22"/>
        <w:szCs w:val="22"/>
        <w:u w:val="none"/>
        <w:shd w:fill="auto" w:val="clear"/>
        <w:vertAlign w:val="baseline"/>
      </w:rPr>
    </w:lvl>
    <w:lvl w:ilvl="1">
      <w:start w:val="1"/>
      <w:numFmt w:val="lowerLetter"/>
      <w:lvlText w:val="%2"/>
      <w:lvlJc w:val="left"/>
      <w:pPr>
        <w:ind w:left="1091" w:hanging="1091"/>
      </w:pPr>
      <w:rPr>
        <w:rFonts w:ascii="Tahoma" w:cs="Tahoma" w:eastAsia="Tahoma" w:hAnsi="Tahoma"/>
        <w:b w:val="1"/>
        <w:i w:val="0"/>
        <w:strike w:val="0"/>
        <w:color w:val="000000"/>
        <w:sz w:val="22"/>
        <w:szCs w:val="22"/>
        <w:u w:val="none"/>
        <w:shd w:fill="auto" w:val="clear"/>
        <w:vertAlign w:val="baseline"/>
      </w:rPr>
    </w:lvl>
    <w:lvl w:ilvl="2">
      <w:start w:val="1"/>
      <w:numFmt w:val="lowerRoman"/>
      <w:lvlText w:val="%3"/>
      <w:lvlJc w:val="left"/>
      <w:pPr>
        <w:ind w:left="1811" w:hanging="1811"/>
      </w:pPr>
      <w:rPr>
        <w:rFonts w:ascii="Tahoma" w:cs="Tahoma" w:eastAsia="Tahoma" w:hAnsi="Tahoma"/>
        <w:b w:val="1"/>
        <w:i w:val="0"/>
        <w:strike w:val="0"/>
        <w:color w:val="000000"/>
        <w:sz w:val="22"/>
        <w:szCs w:val="22"/>
        <w:u w:val="none"/>
        <w:shd w:fill="auto" w:val="clear"/>
        <w:vertAlign w:val="baseline"/>
      </w:rPr>
    </w:lvl>
    <w:lvl w:ilvl="3">
      <w:start w:val="1"/>
      <w:numFmt w:val="decimal"/>
      <w:lvlText w:val="%4"/>
      <w:lvlJc w:val="left"/>
      <w:pPr>
        <w:ind w:left="2531" w:hanging="2531"/>
      </w:pPr>
      <w:rPr>
        <w:rFonts w:ascii="Tahoma" w:cs="Tahoma" w:eastAsia="Tahoma" w:hAnsi="Tahoma"/>
        <w:b w:val="1"/>
        <w:i w:val="0"/>
        <w:strike w:val="0"/>
        <w:color w:val="000000"/>
        <w:sz w:val="22"/>
        <w:szCs w:val="22"/>
        <w:u w:val="none"/>
        <w:shd w:fill="auto" w:val="clear"/>
        <w:vertAlign w:val="baseline"/>
      </w:rPr>
    </w:lvl>
    <w:lvl w:ilvl="4">
      <w:start w:val="1"/>
      <w:numFmt w:val="lowerLetter"/>
      <w:lvlText w:val="%5"/>
      <w:lvlJc w:val="left"/>
      <w:pPr>
        <w:ind w:left="3251" w:hanging="3251"/>
      </w:pPr>
      <w:rPr>
        <w:rFonts w:ascii="Tahoma" w:cs="Tahoma" w:eastAsia="Tahoma" w:hAnsi="Tahoma"/>
        <w:b w:val="1"/>
        <w:i w:val="0"/>
        <w:strike w:val="0"/>
        <w:color w:val="000000"/>
        <w:sz w:val="22"/>
        <w:szCs w:val="22"/>
        <w:u w:val="none"/>
        <w:shd w:fill="auto" w:val="clear"/>
        <w:vertAlign w:val="baseline"/>
      </w:rPr>
    </w:lvl>
    <w:lvl w:ilvl="5">
      <w:start w:val="1"/>
      <w:numFmt w:val="lowerRoman"/>
      <w:lvlText w:val="%6"/>
      <w:lvlJc w:val="left"/>
      <w:pPr>
        <w:ind w:left="3971" w:hanging="3971"/>
      </w:pPr>
      <w:rPr>
        <w:rFonts w:ascii="Tahoma" w:cs="Tahoma" w:eastAsia="Tahoma" w:hAnsi="Tahoma"/>
        <w:b w:val="1"/>
        <w:i w:val="0"/>
        <w:strike w:val="0"/>
        <w:color w:val="000000"/>
        <w:sz w:val="22"/>
        <w:szCs w:val="22"/>
        <w:u w:val="none"/>
        <w:shd w:fill="auto" w:val="clear"/>
        <w:vertAlign w:val="baseline"/>
      </w:rPr>
    </w:lvl>
    <w:lvl w:ilvl="6">
      <w:start w:val="1"/>
      <w:numFmt w:val="decimal"/>
      <w:lvlText w:val="%7"/>
      <w:lvlJc w:val="left"/>
      <w:pPr>
        <w:ind w:left="4691" w:hanging="4691"/>
      </w:pPr>
      <w:rPr>
        <w:rFonts w:ascii="Tahoma" w:cs="Tahoma" w:eastAsia="Tahoma" w:hAnsi="Tahoma"/>
        <w:b w:val="1"/>
        <w:i w:val="0"/>
        <w:strike w:val="0"/>
        <w:color w:val="000000"/>
        <w:sz w:val="22"/>
        <w:szCs w:val="22"/>
        <w:u w:val="none"/>
        <w:shd w:fill="auto" w:val="clear"/>
        <w:vertAlign w:val="baseline"/>
      </w:rPr>
    </w:lvl>
    <w:lvl w:ilvl="7">
      <w:start w:val="1"/>
      <w:numFmt w:val="lowerLetter"/>
      <w:lvlText w:val="%8"/>
      <w:lvlJc w:val="left"/>
      <w:pPr>
        <w:ind w:left="5411" w:hanging="5411"/>
      </w:pPr>
      <w:rPr>
        <w:rFonts w:ascii="Tahoma" w:cs="Tahoma" w:eastAsia="Tahoma" w:hAnsi="Tahoma"/>
        <w:b w:val="1"/>
        <w:i w:val="0"/>
        <w:strike w:val="0"/>
        <w:color w:val="000000"/>
        <w:sz w:val="22"/>
        <w:szCs w:val="22"/>
        <w:u w:val="none"/>
        <w:shd w:fill="auto" w:val="clear"/>
        <w:vertAlign w:val="baseline"/>
      </w:rPr>
    </w:lvl>
    <w:lvl w:ilvl="8">
      <w:start w:val="1"/>
      <w:numFmt w:val="lowerRoman"/>
      <w:lvlText w:val="%9"/>
      <w:lvlJc w:val="left"/>
      <w:pPr>
        <w:ind w:left="6131" w:hanging="6131"/>
      </w:pPr>
      <w:rPr>
        <w:rFonts w:ascii="Tahoma" w:cs="Tahoma" w:eastAsia="Tahoma" w:hAnsi="Tahoma"/>
        <w:b w:val="1"/>
        <w:i w:val="0"/>
        <w:strike w:val="0"/>
        <w:color w:val="000000"/>
        <w:sz w:val="22"/>
        <w:szCs w:val="22"/>
        <w:u w:val="none"/>
        <w:shd w:fill="auto" w:val="clear"/>
        <w:vertAlign w:val="baseline"/>
      </w:rPr>
    </w:lvl>
  </w:abstractNum>
  <w:abstractNum w:abstractNumId="4">
    <w:lvl w:ilvl="0">
      <w:start w:val="8"/>
      <w:numFmt w:val="decimal"/>
      <w:lvlText w:val="%1."/>
      <w:lvlJc w:val="left"/>
      <w:pPr>
        <w:ind w:left="231" w:hanging="231"/>
      </w:pPr>
      <w:rPr>
        <w:rFonts w:ascii="Tahoma" w:cs="Tahoma" w:eastAsia="Tahoma" w:hAnsi="Tahoma"/>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ahoma" w:cs="Tahoma" w:eastAsia="Tahoma" w:hAnsi="Tahoma"/>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Tahoma" w:cs="Tahoma" w:eastAsia="Tahoma" w:hAnsi="Tahoma"/>
        <w:b w:val="0"/>
        <w:i w:val="0"/>
        <w:strike w:val="0"/>
        <w:color w:val="000000"/>
        <w:sz w:val="20"/>
        <w:szCs w:val="20"/>
        <w:u w:val="none"/>
        <w:shd w:fill="auto" w:val="clear"/>
        <w:vertAlign w:val="baseline"/>
      </w:rPr>
    </w:lvl>
    <w:lvl w:ilvl="3">
      <w:start w:val="1"/>
      <w:numFmt w:val="decimal"/>
      <w:lvlText w:val="%4"/>
      <w:lvlJc w:val="left"/>
      <w:pPr>
        <w:ind w:left="2520" w:hanging="2520"/>
      </w:pPr>
      <w:rPr>
        <w:rFonts w:ascii="Tahoma" w:cs="Tahoma" w:eastAsia="Tahoma" w:hAnsi="Tahoma"/>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Tahoma" w:cs="Tahoma" w:eastAsia="Tahoma" w:hAnsi="Tahoma"/>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Tahoma" w:cs="Tahoma" w:eastAsia="Tahoma" w:hAnsi="Tahoma"/>
        <w:b w:val="0"/>
        <w:i w:val="0"/>
        <w:strike w:val="0"/>
        <w:color w:val="000000"/>
        <w:sz w:val="20"/>
        <w:szCs w:val="20"/>
        <w:u w:val="none"/>
        <w:shd w:fill="auto" w:val="clear"/>
        <w:vertAlign w:val="baseline"/>
      </w:rPr>
    </w:lvl>
    <w:lvl w:ilvl="6">
      <w:start w:val="1"/>
      <w:numFmt w:val="decimal"/>
      <w:lvlText w:val="%7"/>
      <w:lvlJc w:val="left"/>
      <w:pPr>
        <w:ind w:left="4680" w:hanging="4680"/>
      </w:pPr>
      <w:rPr>
        <w:rFonts w:ascii="Tahoma" w:cs="Tahoma" w:eastAsia="Tahoma" w:hAnsi="Tahoma"/>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Tahoma" w:cs="Tahoma" w:eastAsia="Tahoma" w:hAnsi="Tahoma"/>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Tahoma" w:cs="Tahoma" w:eastAsia="Tahoma" w:hAnsi="Tahoma"/>
        <w:b w:val="0"/>
        <w:i w:val="0"/>
        <w:strike w:val="0"/>
        <w:color w:val="000000"/>
        <w:sz w:val="20"/>
        <w:szCs w:val="20"/>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21.0" w:type="dxa"/>
        <w:left w:w="108.0" w:type="dxa"/>
        <w:bottom w:w="0.0" w:type="dxa"/>
        <w:right w:w="115.0" w:type="dxa"/>
      </w:tblCellMar>
    </w:tblPr>
  </w:style>
  <w:style w:type="table" w:styleId="Table2">
    <w:basedOn w:val="TableNormal"/>
    <w:tblPr>
      <w:tblStyleRowBandSize w:val="1"/>
      <w:tblStyleColBandSize w:val="1"/>
      <w:tblCellMar>
        <w:top w:w="37.0" w:type="dxa"/>
        <w:left w:w="108.0" w:type="dxa"/>
        <w:bottom w:w="0.0" w:type="dxa"/>
        <w:right w:w="115.0" w:type="dxa"/>
      </w:tblCellMar>
    </w:tblPr>
  </w:style>
  <w:style w:type="table" w:styleId="Table3">
    <w:basedOn w:val="TableNormal"/>
    <w:tblPr>
      <w:tblStyleRowBandSize w:val="1"/>
      <w:tblStyleColBandSize w:val="1"/>
      <w:tblCellMar>
        <w:top w:w="38.0" w:type="dxa"/>
        <w:left w:w="108.0" w:type="dxa"/>
        <w:bottom w:w="0.0" w:type="dxa"/>
        <w:right w:w="115.0" w:type="dxa"/>
      </w:tblCellMar>
    </w:tblPr>
  </w:style>
  <w:style w:type="table" w:styleId="Table4">
    <w:basedOn w:val="TableNormal"/>
    <w:tblPr>
      <w:tblStyleRowBandSize w:val="1"/>
      <w:tblStyleColBandSize w:val="1"/>
      <w:tblCellMar>
        <w:top w:w="0.0" w:type="dxa"/>
        <w:left w:w="144.0" w:type="dxa"/>
        <w:bottom w:w="0.0" w:type="dxa"/>
        <w:right w:w="115.0" w:type="dxa"/>
      </w:tblCellMar>
    </w:tblPr>
  </w:style>
  <w:style w:type="table" w:styleId="Table5">
    <w:basedOn w:val="TableNormal"/>
    <w:tblPr>
      <w:tblStyleRowBandSize w:val="1"/>
      <w:tblStyleColBandSize w:val="1"/>
      <w:tblCellMar>
        <w:top w:w="54.0" w:type="dxa"/>
        <w:left w:w="110.0" w:type="dxa"/>
        <w:bottom w:w="81.0" w:type="dxa"/>
        <w:right w:w="115.0" w:type="dxa"/>
      </w:tblCellMar>
    </w:tblPr>
  </w:style>
  <w:style w:type="table" w:styleId="Table6">
    <w:basedOn w:val="TableNormal"/>
    <w:tblPr>
      <w:tblStyleRowBandSize w:val="1"/>
      <w:tblStyleColBandSize w:val="1"/>
      <w:tblCellMar>
        <w:top w:w="52.0" w:type="dxa"/>
        <w:left w:w="108.0" w:type="dxa"/>
        <w:bottom w:w="0.0" w:type="dxa"/>
        <w:right w:w="115.0" w:type="dxa"/>
      </w:tblCellMar>
    </w:tblPr>
  </w:style>
  <w:style w:type="table" w:styleId="Table7">
    <w:basedOn w:val="TableNormal"/>
    <w:tblPr>
      <w:tblStyleRowBandSize w:val="1"/>
      <w:tblStyleColBandSize w:val="1"/>
      <w:tblCellMar>
        <w:top w:w="52.0" w:type="dxa"/>
        <w:left w:w="108.0" w:type="dxa"/>
        <w:bottom w:w="0.0" w:type="dxa"/>
        <w:right w:w="115.0" w:type="dxa"/>
      </w:tblCellMar>
    </w:tblPr>
  </w:style>
  <w:style w:type="table" w:styleId="Table8">
    <w:basedOn w:val="TableNormal"/>
    <w:tblPr>
      <w:tblStyleRowBandSize w:val="1"/>
      <w:tblStyleColBandSize w:val="1"/>
      <w:tblCellMar>
        <w:top w:w="52.0" w:type="dxa"/>
        <w:left w:w="108.0" w:type="dxa"/>
        <w:bottom w:w="0.0" w:type="dxa"/>
        <w:right w:w="115.0" w:type="dxa"/>
      </w:tblCellMar>
    </w:tblPr>
  </w:style>
  <w:style w:type="table" w:styleId="Table9">
    <w:basedOn w:val="TableNormal"/>
    <w:tblPr>
      <w:tblStyleRowBandSize w:val="1"/>
      <w:tblStyleColBandSize w:val="1"/>
      <w:tblCellMar>
        <w:top w:w="53.0" w:type="dxa"/>
        <w:left w:w="108.0" w:type="dxa"/>
        <w:bottom w:w="0.0" w:type="dxa"/>
        <w:right w:w="115.0" w:type="dxa"/>
      </w:tblCellMar>
    </w:tblPr>
  </w:style>
  <w:style w:type="table" w:styleId="Table10">
    <w:basedOn w:val="TableNormal"/>
    <w:tblPr>
      <w:tblStyleRowBandSize w:val="1"/>
      <w:tblStyleColBandSize w:val="1"/>
      <w:tblCellMar>
        <w:top w:w="48.0" w:type="dxa"/>
        <w:left w:w="110.0" w:type="dxa"/>
        <w:bottom w:w="0.0" w:type="dxa"/>
        <w:right w:w="115.0" w:type="dxa"/>
      </w:tblCellMar>
    </w:tblPr>
  </w:style>
  <w:style w:type="table" w:styleId="Table11">
    <w:basedOn w:val="TableNormal"/>
    <w:tblPr>
      <w:tblStyleRowBandSize w:val="1"/>
      <w:tblStyleColBandSize w:val="1"/>
      <w:tblCellMar>
        <w:top w:w="47.0" w:type="dxa"/>
        <w:left w:w="110.0" w:type="dxa"/>
        <w:bottom w:w="0.0" w:type="dxa"/>
        <w:right w:w="115.0" w:type="dxa"/>
      </w:tblCellMar>
    </w:tblPr>
  </w:style>
  <w:style w:type="table" w:styleId="Table12">
    <w:basedOn w:val="TableNormal"/>
    <w:tblPr>
      <w:tblStyleRowBandSize w:val="1"/>
      <w:tblStyleColBandSize w:val="1"/>
      <w:tblCellMar>
        <w:top w:w="50.0" w:type="dxa"/>
        <w:left w:w="108.0" w:type="dxa"/>
        <w:bottom w:w="0.0" w:type="dxa"/>
        <w:right w:w="50.0" w:type="dxa"/>
      </w:tblCellMar>
    </w:tblPr>
  </w:style>
  <w:style w:type="table" w:styleId="Table13">
    <w:basedOn w:val="TableNormal"/>
    <w:tblPr>
      <w:tblStyleRowBandSize w:val="1"/>
      <w:tblStyleColBandSize w:val="1"/>
      <w:tblCellMar>
        <w:top w:w="54.0" w:type="dxa"/>
        <w:left w:w="108.0" w:type="dxa"/>
        <w:bottom w:w="0.0" w:type="dxa"/>
        <w:right w:w="115.0" w:type="dxa"/>
      </w:tblCellMar>
    </w:tblPr>
  </w:style>
  <w:style w:type="table" w:styleId="Table14">
    <w:basedOn w:val="TableNormal"/>
    <w:tblPr>
      <w:tblStyleRowBandSize w:val="1"/>
      <w:tblStyleColBandSize w:val="1"/>
      <w:tblCellMar>
        <w:top w:w="42.0" w:type="dxa"/>
        <w:left w:w="108.0" w:type="dxa"/>
        <w:bottom w:w="0.0" w:type="dxa"/>
        <w:right w:w="109.0" w:type="dxa"/>
      </w:tblCellMar>
    </w:tblPr>
  </w:style>
  <w:style w:type="table" w:styleId="Table15">
    <w:basedOn w:val="TableNormal"/>
    <w:tblPr>
      <w:tblStyleRowBandSize w:val="1"/>
      <w:tblStyleColBandSize w:val="1"/>
      <w:tblCellMar>
        <w:top w:w="50.0" w:type="dxa"/>
        <w:left w:w="110.0" w:type="dxa"/>
        <w:bottom w:w="0.0" w:type="dxa"/>
        <w:right w:w="88.0" w:type="dxa"/>
      </w:tblCellMar>
    </w:tblPr>
  </w:style>
  <w:style w:type="table" w:styleId="Table16">
    <w:basedOn w:val="TableNormal"/>
    <w:tblPr>
      <w:tblStyleRowBandSize w:val="1"/>
      <w:tblStyleColBandSize w:val="1"/>
      <w:tblCellMar>
        <w:top w:w="167.0" w:type="dxa"/>
        <w:left w:w="108.0" w:type="dxa"/>
        <w:bottom w:w="0.0" w:type="dxa"/>
        <w:right w:w="8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eader" Target="header2.xml"/><Relationship Id="rId14" Type="http://schemas.openxmlformats.org/officeDocument/2006/relationships/header" Target="header3.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image" Target="media/image6.png"/><Relationship Id="rId18" Type="http://schemas.openxmlformats.org/officeDocument/2006/relationships/footer" Target="footer1.xml"/><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