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9.919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.19946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“P.Fornara”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.15893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Carpignano Sesia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entrata / uscita continuativa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 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dell'alunn_  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 sezione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dell’infanzia / primaria / secondaria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primo grado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 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CHIEDONO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e __l 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figli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 possa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entrare / uscire da scuola alle ore 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giorno /giorni 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220" w:before="220" w:line="240" w:lineRule="auto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Padre: ____________________________________________ </w:t>
        <w:tab/>
        <w:t xml:space="preserve">Firma ________________________________________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220" w:before="220" w:line="240" w:lineRule="auto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Madre: ____________________________________________ Firma ________________________________________ </w:t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after="220" w:before="220" w:line="276.0005454545455" w:lineRule="auto"/>
        <w:jc w:val="both"/>
        <w:rPr>
          <w:rFonts w:ascii="Calibri" w:cs="Calibri" w:eastAsia="Calibri" w:hAnsi="Calibri"/>
          <w:sz w:val="18.079999923706055"/>
          <w:szCs w:val="18.079999923706055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*In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220" w:before="220" w:line="276.000545454545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Firma del genitore *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43205261230469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(Parte riservata alla segreteria)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3.9202117919922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3.920211791992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VISTO, si concede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1.023622047243" w:right="-6.40014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Silvana Romeo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36000061035156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Carpignano Sesia, </w:t>
      </w:r>
    </w:p>
    <w:sectPr>
      <w:headerReference r:id="rId6" w:type="default"/>
      <w:pgSz w:h="16820" w:w="11900" w:orient="portrait"/>
      <w:pgMar w:bottom="1032.4800109863281" w:top="808.80126953125" w:left="1012.3200225830078" w:right="622.4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line="240" w:lineRule="auto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29">
    <w:pPr>
      <w:widowControl w:val="0"/>
      <w:spacing w:before="12.332763671875" w:line="240" w:lineRule="auto"/>
      <w:ind w:left="2089.0597534179688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widowControl w:val="0"/>
      <w:spacing w:before="8.341064453125" w:line="240" w:lineRule="auto"/>
      <w:ind w:left="3364.180297851562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pacing w:before="10.73974609375" w:line="240" w:lineRule="auto"/>
      <w:ind w:left="2675.380249023437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2C">
    <w:pPr>
      <w:widowControl w:val="0"/>
      <w:spacing w:before="10.73974609375" w:line="240" w:lineRule="auto"/>
      <w:ind w:left="2139.36889648437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2D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