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34F0B101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PNRR </w:t>
      </w:r>
      <w:r w:rsidR="0070783F">
        <w:rPr>
          <w:rFonts w:asciiTheme="minorHAnsi" w:eastAsia="Bookman Old Style" w:hAnsiTheme="minorHAnsi" w:cstheme="minorHAnsi"/>
          <w:b/>
          <w:bCs/>
        </w:rPr>
        <w:t>LINEA A - STEM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nato/a a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recapito tel. ___________________________________ recapito cell.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indirizzo e-mail _____________________________________ indirizzo pec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7ABB7CBB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N°1 Summer Camp</w:t>
            </w:r>
          </w:p>
          <w:p w14:paraId="05AD0960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A4D49A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0B4C3D">
              <w:rPr>
                <w:rFonts w:asciiTheme="minorHAnsi" w:eastAsia="Bookman Old Style" w:hAnsiTheme="minorHAnsi" w:cstheme="minorHAnsi"/>
                <w:b/>
                <w:bCs/>
              </w:rPr>
              <w:t>Tema:</w:t>
            </w:r>
            <w:r>
              <w:rPr>
                <w:rFonts w:asciiTheme="minorHAnsi" w:eastAsia="Bookman Old Style" w:hAnsiTheme="minorHAnsi" w:cstheme="minorHAnsi"/>
              </w:rPr>
              <w:t xml:space="preserve"> Creatività digitale</w:t>
            </w:r>
          </w:p>
          <w:p w14:paraId="620FFBE3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10 giugno al 14 giugno</w:t>
            </w:r>
          </w:p>
          <w:p w14:paraId="1A3F1A5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Programma</w:t>
            </w:r>
            <w:r>
              <w:rPr>
                <w:rFonts w:asciiTheme="minorHAnsi" w:eastAsia="Bookman Old Style" w:hAnsiTheme="minorHAnsi" w:cstheme="minorHAnsi"/>
              </w:rPr>
              <w:t>: Programmazione App&amp;Gaming</w:t>
            </w:r>
          </w:p>
          <w:p w14:paraId="01E26482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Modellazione &amp; stampa 3D</w:t>
            </w:r>
          </w:p>
          <w:p w14:paraId="65368E17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Realtà virtuale &amp; realtà aumentata</w:t>
            </w:r>
          </w:p>
          <w:p w14:paraId="78F5F167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Videomaking &amp; grafica</w:t>
            </w:r>
          </w:p>
          <w:p w14:paraId="0E3B0697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Elettronica &amp; automazione</w:t>
            </w:r>
          </w:p>
          <w:p w14:paraId="0978803D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Web Design &amp; Web developement</w:t>
            </w:r>
          </w:p>
          <w:p w14:paraId="6EDC4C2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14630DAD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>: Carpignano Sesia</w:t>
            </w:r>
          </w:p>
          <w:p w14:paraId="371069A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Primaria, SSPG</w:t>
            </w:r>
          </w:p>
          <w:p w14:paraId="0BB23AA2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>: pomeridiano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28E34702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Esperto Formatore</w:t>
            </w:r>
          </w:p>
          <w:p w14:paraId="4A2E4B16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33D04D1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7DB98357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 Esperto Tutor</w:t>
            </w:r>
          </w:p>
        </w:tc>
      </w:tr>
      <w:tr w:rsidR="00AB4313" w14:paraId="1611D21E" w14:textId="77777777" w:rsidTr="00AB4313">
        <w:tc>
          <w:tcPr>
            <w:tcW w:w="6374" w:type="dxa"/>
            <w:shd w:val="clear" w:color="auto" w:fill="auto"/>
          </w:tcPr>
          <w:p w14:paraId="50462C21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N°1 Summer Camp</w:t>
            </w:r>
          </w:p>
          <w:p w14:paraId="2F17C0C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3D4BADD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0B4C3D">
              <w:rPr>
                <w:rFonts w:asciiTheme="minorHAnsi" w:eastAsia="Bookman Old Style" w:hAnsiTheme="minorHAnsi" w:cstheme="minorHAnsi"/>
                <w:b/>
                <w:bCs/>
              </w:rPr>
              <w:t>Tema:</w:t>
            </w:r>
            <w:r>
              <w:rPr>
                <w:rFonts w:asciiTheme="minorHAnsi" w:eastAsia="Bookman Old Style" w:hAnsiTheme="minorHAnsi" w:cstheme="minorHAnsi"/>
              </w:rPr>
              <w:t xml:space="preserve"> Creatività digitale</w:t>
            </w:r>
          </w:p>
          <w:p w14:paraId="1B59149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10 giugno al 14 giugno</w:t>
            </w:r>
          </w:p>
          <w:p w14:paraId="43784FAE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Programma</w:t>
            </w:r>
            <w:r>
              <w:rPr>
                <w:rFonts w:asciiTheme="minorHAnsi" w:eastAsia="Bookman Old Style" w:hAnsiTheme="minorHAnsi" w:cstheme="minorHAnsi"/>
              </w:rPr>
              <w:t>: Programmazione App&amp;Gaming</w:t>
            </w:r>
          </w:p>
          <w:p w14:paraId="7995AA16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Modellazione &amp; stampa 3D</w:t>
            </w:r>
          </w:p>
          <w:p w14:paraId="7DAB1310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Realtà virtuale &amp; realtà aumentata</w:t>
            </w:r>
          </w:p>
          <w:p w14:paraId="27073D6E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Videomaking &amp; grafica</w:t>
            </w:r>
          </w:p>
          <w:p w14:paraId="5BCC7F19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Elettronica &amp; automazione</w:t>
            </w:r>
          </w:p>
          <w:p w14:paraId="4F34CFA0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Web Design &amp; Web developement</w:t>
            </w:r>
          </w:p>
          <w:p w14:paraId="380E1C65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10641E6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>: Caltignaga</w:t>
            </w:r>
          </w:p>
          <w:p w14:paraId="6BEFAC8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lastRenderedPageBreak/>
              <w:t>Studenti</w:t>
            </w:r>
            <w:r>
              <w:rPr>
                <w:rFonts w:asciiTheme="minorHAnsi" w:eastAsia="Bookman Old Style" w:hAnsiTheme="minorHAnsi" w:cstheme="minorHAnsi"/>
              </w:rPr>
              <w:t>: Primaria e SSPG</w:t>
            </w:r>
          </w:p>
          <w:p w14:paraId="64BAF06A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>: pomeridiano</w:t>
            </w:r>
          </w:p>
          <w:p w14:paraId="617AC1E2" w14:textId="6438D87A" w:rsidR="0070783F" w:rsidRDefault="0070783F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0A89EABE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41B66C8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E31AF98" w14:textId="67FF2189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32A1BC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3D6CE81F" w14:textId="5FA505BD" w:rsidR="00AB4313" w:rsidRPr="00AB4313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</w:t>
            </w: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70783F" w14:paraId="4B386F04" w14:textId="77777777" w:rsidTr="00AB4313">
        <w:tc>
          <w:tcPr>
            <w:tcW w:w="6374" w:type="dxa"/>
            <w:shd w:val="clear" w:color="auto" w:fill="auto"/>
          </w:tcPr>
          <w:p w14:paraId="35EA7F44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N°1 Summer Camp</w:t>
            </w:r>
          </w:p>
          <w:p w14:paraId="00212F7F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1427BBCF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0B4C3D">
              <w:rPr>
                <w:rFonts w:asciiTheme="minorHAnsi" w:eastAsia="Bookman Old Style" w:hAnsiTheme="minorHAnsi" w:cstheme="minorHAnsi"/>
                <w:b/>
                <w:bCs/>
              </w:rPr>
              <w:t>Tema</w:t>
            </w:r>
            <w:r>
              <w:rPr>
                <w:rFonts w:asciiTheme="minorHAnsi" w:eastAsia="Bookman Old Style" w:hAnsiTheme="minorHAnsi" w:cstheme="minorHAnsi"/>
              </w:rPr>
              <w:t>: Coding e robotica</w:t>
            </w:r>
          </w:p>
          <w:p w14:paraId="535CAF2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10 giugno al 14 giugno</w:t>
            </w:r>
          </w:p>
          <w:p w14:paraId="25B8EAF5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Programma</w:t>
            </w:r>
            <w:r>
              <w:rPr>
                <w:rFonts w:asciiTheme="minorHAnsi" w:eastAsia="Bookman Old Style" w:hAnsiTheme="minorHAnsi" w:cstheme="minorHAnsi"/>
              </w:rPr>
              <w:t>: Problem solving: motivare gli alunni allo sviluppo di strategie creative per risolvere problemi e perseverare su problemi difficili;</w:t>
            </w:r>
          </w:p>
          <w:p w14:paraId="421A78FE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Coding plugged: avvicinare attraverso il gioco ai principali concetti della programmazione attraverso un approccio logico;</w:t>
            </w:r>
          </w:p>
          <w:p w14:paraId="0CA086C3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Coding unplugged: stimolare un’interazione creativa tra digitale e manuale;</w:t>
            </w:r>
          </w:p>
          <w:p w14:paraId="055E9C31" w14:textId="77777777" w:rsidR="0070783F" w:rsidRPr="002509CA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Robotica educativa: avvicinare i bambini allo studio della robotica e delle STEM</w:t>
            </w:r>
          </w:p>
          <w:p w14:paraId="199AC3DE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6158DABD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>: Carpignano Sesia</w:t>
            </w:r>
          </w:p>
          <w:p w14:paraId="28CC5C41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Primaria e SSPG</w:t>
            </w:r>
          </w:p>
          <w:p w14:paraId="42FBEA0D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>: pomeridiano</w:t>
            </w:r>
          </w:p>
          <w:p w14:paraId="5B72DA7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554ED6A7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C8DAE04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259B820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065AC13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178727C7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370DACB9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6034233B" w14:textId="2EAE9F23" w:rsidR="0070783F" w:rsidRPr="00AB4313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</w:t>
            </w: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70783F" w14:paraId="44065ED6" w14:textId="77777777" w:rsidTr="00AB4313">
        <w:tc>
          <w:tcPr>
            <w:tcW w:w="6374" w:type="dxa"/>
            <w:shd w:val="clear" w:color="auto" w:fill="auto"/>
          </w:tcPr>
          <w:p w14:paraId="7E88E045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N°1 Summer Camp</w:t>
            </w:r>
          </w:p>
          <w:p w14:paraId="6410C2E1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2112FD7" w14:textId="77777777" w:rsidR="0070783F" w:rsidRPr="00911256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Tema: </w:t>
            </w:r>
            <w:r>
              <w:rPr>
                <w:rFonts w:asciiTheme="minorHAnsi" w:eastAsia="Bookman Old Style" w:hAnsiTheme="minorHAnsi" w:cstheme="minorHAnsi"/>
              </w:rPr>
              <w:t>Arte, lingua e storytelling</w:t>
            </w:r>
          </w:p>
          <w:p w14:paraId="18653FD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17 giugno al 21 giugno</w:t>
            </w:r>
          </w:p>
          <w:p w14:paraId="7F4F1B4E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Programma</w:t>
            </w:r>
            <w:r>
              <w:rPr>
                <w:rFonts w:asciiTheme="minorHAnsi" w:eastAsia="Bookman Old Style" w:hAnsiTheme="minorHAnsi" w:cstheme="minorHAnsi"/>
              </w:rPr>
              <w:t>: Escape room digitale: alla scoperta dei concetti di base della teoria dei colori;</w:t>
            </w:r>
          </w:p>
          <w:p w14:paraId="18D77760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Scratch: storytelling;</w:t>
            </w:r>
          </w:p>
          <w:p w14:paraId="1D0B510E" w14:textId="77777777" w:rsidR="0070783F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Moduli di Google: raccolta dati e autovalutazione</w:t>
            </w:r>
          </w:p>
          <w:p w14:paraId="56313BE2" w14:textId="77777777" w:rsidR="0070783F" w:rsidRPr="00911256" w:rsidRDefault="0070783F" w:rsidP="0070783F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Excell: elaborazione dati</w:t>
            </w:r>
          </w:p>
          <w:p w14:paraId="39D336FA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20</w:t>
            </w:r>
          </w:p>
          <w:p w14:paraId="76F0E18B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 xml:space="preserve">: Primaria </w:t>
            </w:r>
          </w:p>
          <w:p w14:paraId="120991B4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>: pomeridiano</w:t>
            </w:r>
          </w:p>
          <w:p w14:paraId="09B39330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28A00142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13D2A407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7C1BD7E1" w14:textId="132FFC11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</w:t>
            </w: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5335CE9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24380C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49224D90" w14:textId="683EAC9D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</w:t>
            </w: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4</cp:revision>
  <cp:lastPrinted>2023-05-29T11:35:00Z</cp:lastPrinted>
  <dcterms:created xsi:type="dcterms:W3CDTF">2024-03-13T12:49:00Z</dcterms:created>
  <dcterms:modified xsi:type="dcterms:W3CDTF">2024-05-08T11:46:00Z</dcterms:modified>
</cp:coreProperties>
</file>